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W w:w="9488" w:type="dxa"/>
        <w:tblInd w:w="5" w:type="dxa"/>
        <w:tblLayout w:type="fixed"/>
        <w:tblLook w:val="04A0" w:firstRow="1" w:lastRow="0" w:firstColumn="1" w:lastColumn="0" w:noHBand="0" w:noVBand="1"/>
      </w:tblPr>
      <w:tblGrid>
        <w:gridCol w:w="763"/>
        <w:gridCol w:w="524"/>
        <w:gridCol w:w="972"/>
        <w:gridCol w:w="283"/>
        <w:gridCol w:w="135"/>
        <w:gridCol w:w="1566"/>
        <w:gridCol w:w="1984"/>
        <w:gridCol w:w="709"/>
        <w:gridCol w:w="589"/>
        <w:gridCol w:w="120"/>
        <w:gridCol w:w="709"/>
        <w:gridCol w:w="1134"/>
      </w:tblGrid>
      <w:tr w:rsidR="004655B5" w:rsidRPr="00CD7686" w14:paraId="3DF92623" w14:textId="77777777" w:rsidTr="00BD3E08">
        <w:trPr>
          <w:trHeight w:val="329"/>
        </w:trPr>
        <w:tc>
          <w:tcPr>
            <w:tcW w:w="2677" w:type="dxa"/>
            <w:gridSpan w:val="5"/>
            <w:shd w:val="clear" w:color="auto" w:fill="F2F2F2" w:themeFill="background1" w:themeFillShade="F2"/>
            <w:vAlign w:val="center"/>
            <w:hideMark/>
          </w:tcPr>
          <w:p w14:paraId="170062C7" w14:textId="77777777" w:rsidR="004655B5" w:rsidRPr="001B6A33" w:rsidRDefault="004655B5" w:rsidP="0087115C">
            <w:pPr>
              <w:ind w:left="45"/>
              <w:rPr>
                <w:rFonts w:ascii="Segoe UI" w:hAnsi="Segoe UI" w:cs="Segoe UI"/>
                <w:b/>
                <w:noProof/>
                <w:sz w:val="22"/>
                <w:szCs w:val="22"/>
                <w:lang w:val="sr-Latn-RS"/>
              </w:rPr>
            </w:pPr>
            <w:r w:rsidRPr="001B6A33">
              <w:rPr>
                <w:rFonts w:ascii="Segoe UI" w:hAnsi="Segoe UI" w:cs="Segoe UI"/>
                <w:b/>
                <w:noProof/>
                <w:sz w:val="22"/>
                <w:szCs w:val="22"/>
              </w:rPr>
              <w:t>Редни број и назив радног места:</w:t>
            </w:r>
          </w:p>
        </w:tc>
        <w:tc>
          <w:tcPr>
            <w:tcW w:w="6811" w:type="dxa"/>
            <w:gridSpan w:val="7"/>
            <w:shd w:val="clear" w:color="auto" w:fill="F2F2F2" w:themeFill="background1" w:themeFillShade="F2"/>
            <w:vAlign w:val="center"/>
          </w:tcPr>
          <w:p w14:paraId="04DA18E1" w14:textId="1C4BE5ED" w:rsidR="004655B5" w:rsidRPr="00A5629A" w:rsidRDefault="00E9303B" w:rsidP="00A5629A">
            <w:pPr>
              <w:pStyle w:val="ListParagraph"/>
              <w:numPr>
                <w:ilvl w:val="1"/>
                <w:numId w:val="54"/>
              </w:numPr>
              <w:rPr>
                <w:rFonts w:ascii="Segoe UI" w:hAnsi="Segoe UI" w:cs="Segoe UI"/>
                <w:b/>
                <w:noProof/>
                <w:lang w:val="sr-Cyrl-RS"/>
              </w:rPr>
            </w:pPr>
            <w:r w:rsidRPr="00A5629A">
              <w:rPr>
                <w:rFonts w:ascii="Segoe UI" w:hAnsi="Segoe UI" w:cs="Segoe UI"/>
                <w:b/>
                <w:noProof/>
                <w:lang w:val="sr-Cyrl-RS"/>
              </w:rPr>
              <w:t>Медицинска сестра на осталим болничким одељењима</w:t>
            </w:r>
          </w:p>
        </w:tc>
      </w:tr>
      <w:tr w:rsidR="008E5A16" w:rsidRPr="00CD7686" w14:paraId="4A831B95" w14:textId="77777777" w:rsidTr="00BD3E08">
        <w:trPr>
          <w:trHeight w:val="300"/>
        </w:trPr>
        <w:tc>
          <w:tcPr>
            <w:tcW w:w="4243" w:type="dxa"/>
            <w:gridSpan w:val="6"/>
            <w:noWrap/>
            <w:vAlign w:val="center"/>
            <w:hideMark/>
          </w:tcPr>
          <w:p w14:paraId="1A38E19C" w14:textId="01B85A26" w:rsidR="008E5A16" w:rsidRPr="00CD7686" w:rsidRDefault="008E5A16" w:rsidP="008E5A16">
            <w:pPr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Одељење</w:t>
            </w: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:</w:t>
            </w:r>
          </w:p>
        </w:tc>
        <w:tc>
          <w:tcPr>
            <w:tcW w:w="5245" w:type="dxa"/>
            <w:gridSpan w:val="6"/>
          </w:tcPr>
          <w:p w14:paraId="1333EFCC" w14:textId="29B3F7B4" w:rsidR="008E5A16" w:rsidRPr="008E5A16" w:rsidRDefault="008E5A16" w:rsidP="008E5A16">
            <w:pPr>
              <w:jc w:val="both"/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  <w:lang w:val="sr-Cyrl-RS"/>
              </w:rPr>
            </w:pPr>
            <w:r w:rsidRPr="008E5A16">
              <w:rPr>
                <w:rFonts w:ascii="Segoe UI" w:hAnsi="Segoe UI" w:cs="Segoe UI"/>
                <w:sz w:val="20"/>
                <w:szCs w:val="20"/>
              </w:rPr>
              <w:t>Одељење за болничко лечење одраслих од неспецифичних плућних болести</w:t>
            </w:r>
          </w:p>
        </w:tc>
      </w:tr>
      <w:tr w:rsidR="008E5A16" w:rsidRPr="00CD7686" w14:paraId="4017B366" w14:textId="77777777" w:rsidTr="00BD3E08">
        <w:trPr>
          <w:trHeight w:val="300"/>
        </w:trPr>
        <w:tc>
          <w:tcPr>
            <w:tcW w:w="4243" w:type="dxa"/>
            <w:gridSpan w:val="6"/>
            <w:noWrap/>
            <w:vAlign w:val="center"/>
          </w:tcPr>
          <w:p w14:paraId="53F8F248" w14:textId="28BD496F" w:rsidR="008E5A16" w:rsidRPr="00CD7686" w:rsidRDefault="008E5A16" w:rsidP="008E5A16">
            <w:pP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Одсек:</w:t>
            </w:r>
          </w:p>
        </w:tc>
        <w:tc>
          <w:tcPr>
            <w:tcW w:w="5245" w:type="dxa"/>
            <w:gridSpan w:val="6"/>
          </w:tcPr>
          <w:p w14:paraId="1073A899" w14:textId="426E0E4F" w:rsidR="008E5A16" w:rsidRPr="008E5A16" w:rsidRDefault="008E5A16" w:rsidP="008E5A16">
            <w:pPr>
              <w:jc w:val="both"/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  <w:lang w:val="sr-Cyrl-RS"/>
              </w:rPr>
            </w:pPr>
            <w:r w:rsidRPr="008E5A16">
              <w:rPr>
                <w:rFonts w:ascii="Segoe UI" w:hAnsi="Segoe UI" w:cs="Segoe UI"/>
                <w:sz w:val="20"/>
                <w:szCs w:val="20"/>
              </w:rPr>
              <w:t>Одсек опште неге за плућне болести-Стари Завод</w:t>
            </w:r>
          </w:p>
        </w:tc>
      </w:tr>
      <w:tr w:rsidR="004655B5" w:rsidRPr="00CD7686" w14:paraId="20D42447" w14:textId="77777777" w:rsidTr="00BD3E08">
        <w:trPr>
          <w:trHeight w:val="300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22C5FEFE" w14:textId="77777777" w:rsidR="004655B5" w:rsidRPr="00CD7686" w:rsidRDefault="004655B5" w:rsidP="0087115C">
            <w:pPr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 xml:space="preserve"> Подаци 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shd w:val="clear" w:color="auto" w:fill="E7E6E6" w:themeFill="background2"/>
              </w:rPr>
              <w:t xml:space="preserve">о извршиоцима на радном месту: </w:t>
            </w:r>
          </w:p>
        </w:tc>
      </w:tr>
      <w:tr w:rsidR="00562410" w:rsidRPr="00CD7686" w14:paraId="4FD78A8D" w14:textId="77777777" w:rsidTr="00BD3E08">
        <w:trPr>
          <w:trHeight w:val="300"/>
        </w:trPr>
        <w:tc>
          <w:tcPr>
            <w:tcW w:w="1287" w:type="dxa"/>
            <w:gridSpan w:val="2"/>
            <w:noWrap/>
            <w:vAlign w:val="center"/>
            <w:hideMark/>
          </w:tcPr>
          <w:p w14:paraId="05806EA5" w14:textId="77777777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Број запослених:</w:t>
            </w:r>
          </w:p>
        </w:tc>
        <w:tc>
          <w:tcPr>
            <w:tcW w:w="2956" w:type="dxa"/>
            <w:gridSpan w:val="4"/>
            <w:noWrap/>
            <w:vAlign w:val="center"/>
            <w:hideMark/>
          </w:tcPr>
          <w:p w14:paraId="2B2161EC" w14:textId="32F7CE5C" w:rsidR="008F3E6B" w:rsidRPr="00AA01E4" w:rsidRDefault="008F3E6B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Мушкараца</w:t>
            </w:r>
          </w:p>
        </w:tc>
        <w:tc>
          <w:tcPr>
            <w:tcW w:w="1984" w:type="dxa"/>
            <w:noWrap/>
            <w:vAlign w:val="center"/>
            <w:hideMark/>
          </w:tcPr>
          <w:p w14:paraId="3AB65421" w14:textId="77777777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Жена</w:t>
            </w:r>
          </w:p>
        </w:tc>
        <w:tc>
          <w:tcPr>
            <w:tcW w:w="709" w:type="dxa"/>
            <w:noWrap/>
            <w:vAlign w:val="center"/>
            <w:hideMark/>
          </w:tcPr>
          <w:p w14:paraId="7FC65512" w14:textId="4F094DBB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Трудниц</w:t>
            </w:r>
            <w:r w:rsidR="00AA01E4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а</w:t>
            </w: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:</w:t>
            </w:r>
          </w:p>
        </w:tc>
        <w:tc>
          <w:tcPr>
            <w:tcW w:w="1418" w:type="dxa"/>
            <w:gridSpan w:val="3"/>
            <w:vAlign w:val="center"/>
          </w:tcPr>
          <w:p w14:paraId="6BE5B2AC" w14:textId="452FE2E7" w:rsidR="008F3E6B" w:rsidRPr="00AA01E4" w:rsidRDefault="00AA01E4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Млади</w:t>
            </w:r>
          </w:p>
        </w:tc>
        <w:tc>
          <w:tcPr>
            <w:tcW w:w="1134" w:type="dxa"/>
            <w:noWrap/>
            <w:vAlign w:val="center"/>
            <w:hideMark/>
          </w:tcPr>
          <w:p w14:paraId="66045902" w14:textId="5E11C380" w:rsidR="008F3E6B" w:rsidRPr="00AA01E4" w:rsidRDefault="008F3E6B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Инвалид</w:t>
            </w:r>
            <w:r w:rsidR="00562410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и</w:t>
            </w:r>
          </w:p>
        </w:tc>
      </w:tr>
      <w:tr w:rsidR="00562410" w:rsidRPr="00CD7686" w14:paraId="088D22AF" w14:textId="77777777" w:rsidTr="00BD3E08">
        <w:trPr>
          <w:trHeight w:val="315"/>
        </w:trPr>
        <w:tc>
          <w:tcPr>
            <w:tcW w:w="1287" w:type="dxa"/>
            <w:gridSpan w:val="2"/>
            <w:noWrap/>
            <w:hideMark/>
          </w:tcPr>
          <w:p w14:paraId="1AEB217C" w14:textId="7D3588E9" w:rsidR="008F3E6B" w:rsidRPr="008E5A16" w:rsidRDefault="008E5A16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  <w:t>4</w:t>
            </w:r>
          </w:p>
        </w:tc>
        <w:tc>
          <w:tcPr>
            <w:tcW w:w="2956" w:type="dxa"/>
            <w:gridSpan w:val="4"/>
            <w:noWrap/>
            <w:hideMark/>
          </w:tcPr>
          <w:p w14:paraId="497058DB" w14:textId="09D25ADE" w:rsidR="008F3E6B" w:rsidRPr="008E5A16" w:rsidRDefault="008F3E6B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</w:p>
        </w:tc>
        <w:tc>
          <w:tcPr>
            <w:tcW w:w="1984" w:type="dxa"/>
            <w:noWrap/>
            <w:hideMark/>
          </w:tcPr>
          <w:p w14:paraId="760D95FC" w14:textId="65F4B2D0" w:rsidR="008F3E6B" w:rsidRPr="008E5A16" w:rsidRDefault="008F3E6B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</w:p>
        </w:tc>
        <w:tc>
          <w:tcPr>
            <w:tcW w:w="709" w:type="dxa"/>
            <w:noWrap/>
            <w:hideMark/>
          </w:tcPr>
          <w:p w14:paraId="023FC8E1" w14:textId="77777777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418" w:type="dxa"/>
            <w:gridSpan w:val="3"/>
          </w:tcPr>
          <w:p w14:paraId="72D1E82B" w14:textId="319223AD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134" w:type="dxa"/>
            <w:noWrap/>
            <w:hideMark/>
          </w:tcPr>
          <w:p w14:paraId="79C4A8D0" w14:textId="77777777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</w:tr>
      <w:tr w:rsidR="004655B5" w:rsidRPr="00CD7686" w14:paraId="08727691" w14:textId="77777777" w:rsidTr="00BD3E08">
        <w:trPr>
          <w:trHeight w:val="273"/>
        </w:trPr>
        <w:tc>
          <w:tcPr>
            <w:tcW w:w="9488" w:type="dxa"/>
            <w:gridSpan w:val="12"/>
            <w:noWrap/>
            <w:hideMark/>
          </w:tcPr>
          <w:p w14:paraId="29785570" w14:textId="77777777" w:rsidR="004655B5" w:rsidRPr="00CD7686" w:rsidRDefault="004655B5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Услови за заснивање радног односа:</w:t>
            </w:r>
          </w:p>
        </w:tc>
      </w:tr>
      <w:tr w:rsidR="004655B5" w:rsidRPr="00CD7686" w14:paraId="41FBEDC9" w14:textId="77777777" w:rsidTr="00BD3E08">
        <w:trPr>
          <w:trHeight w:val="300"/>
        </w:trPr>
        <w:tc>
          <w:tcPr>
            <w:tcW w:w="9488" w:type="dxa"/>
            <w:gridSpan w:val="12"/>
            <w:noWrap/>
            <w:hideMark/>
          </w:tcPr>
          <w:p w14:paraId="2A3B5A17" w14:textId="08197FBA" w:rsidR="004655B5" w:rsidRPr="00306B3D" w:rsidRDefault="00306B3D" w:rsidP="008F3E6B">
            <w:pPr>
              <w:ind w:right="-19"/>
              <w:jc w:val="both"/>
              <w:rPr>
                <w:rFonts w:ascii="Segoe UI" w:hAnsi="Segoe UI" w:cs="Segoe UI"/>
                <w:sz w:val="20"/>
                <w:szCs w:val="20"/>
                <w:lang w:val="en-US"/>
              </w:rPr>
            </w:pPr>
            <w:r>
              <w:rPr>
                <w:rFonts w:ascii="Segoe UI" w:hAnsi="Segoe UI" w:cs="Segoe UI"/>
                <w:sz w:val="20"/>
                <w:szCs w:val="20"/>
                <w:lang w:val="en-US"/>
              </w:rPr>
              <w:t>IV</w:t>
            </w:r>
          </w:p>
        </w:tc>
      </w:tr>
      <w:tr w:rsidR="004655B5" w:rsidRPr="00CD7686" w14:paraId="7A6B7613" w14:textId="77777777" w:rsidTr="00BD3E08">
        <w:trPr>
          <w:trHeight w:val="300"/>
        </w:trPr>
        <w:tc>
          <w:tcPr>
            <w:tcW w:w="9488" w:type="dxa"/>
            <w:gridSpan w:val="12"/>
            <w:noWrap/>
            <w:hideMark/>
          </w:tcPr>
          <w:p w14:paraId="78DE1228" w14:textId="3D0C4D82" w:rsidR="004655B5" w:rsidRPr="00CD7686" w:rsidRDefault="004655B5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 xml:space="preserve">Опис </w:t>
            </w:r>
            <w:r w:rsidR="007644B2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посла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:</w:t>
            </w:r>
          </w:p>
        </w:tc>
      </w:tr>
      <w:tr w:rsidR="00FA2977" w:rsidRPr="00CD7686" w14:paraId="4A44FA44" w14:textId="77777777" w:rsidTr="00BD3E08">
        <w:trPr>
          <w:trHeight w:val="1930"/>
        </w:trPr>
        <w:tc>
          <w:tcPr>
            <w:tcW w:w="9488" w:type="dxa"/>
            <w:gridSpan w:val="12"/>
            <w:hideMark/>
          </w:tcPr>
          <w:p w14:paraId="0FB7DB8B" w14:textId="77777777" w:rsidR="00FE6C3E" w:rsidRPr="00FE6C3E" w:rsidRDefault="00FE6C3E" w:rsidP="00FE6C3E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FE6C3E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-планира и пружа услуге процеса здравствене неге и подршке пацијентима, у складу са праксом и стандардимa савремене здравствене неге, о чему води прописану медицинску документацију;</w:t>
            </w:r>
          </w:p>
          <w:p w14:paraId="1B6E19F9" w14:textId="77777777" w:rsidR="00FE6C3E" w:rsidRPr="00FE6C3E" w:rsidRDefault="00FE6C3E" w:rsidP="00FE6C3E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FE6C3E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-обавља медицинске мере код болесника у поступку неге, терапије, дијагностике и рехабилитације;</w:t>
            </w:r>
          </w:p>
          <w:p w14:paraId="69E71AF4" w14:textId="77777777" w:rsidR="00FE6C3E" w:rsidRPr="00FE6C3E" w:rsidRDefault="00FE6C3E" w:rsidP="00FE6C3E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FE6C3E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-примењује прописану терапију и контролише узимање лекова;</w:t>
            </w:r>
          </w:p>
          <w:p w14:paraId="6201F701" w14:textId="77777777" w:rsidR="00FE6C3E" w:rsidRPr="00FE6C3E" w:rsidRDefault="00FE6C3E" w:rsidP="00FE6C3E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FE6C3E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-врши припрему болесника и асистира лекару при интервенцијама ;</w:t>
            </w:r>
          </w:p>
          <w:p w14:paraId="006DBE94" w14:textId="77777777" w:rsidR="00FE6C3E" w:rsidRPr="00FE6C3E" w:rsidRDefault="00FE6C3E" w:rsidP="00FE6C3E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FE6C3E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-учествује у пријему болесника, визити, посматра пацијента и обавештава лекара о стању пацијента;</w:t>
            </w:r>
          </w:p>
          <w:p w14:paraId="0D34E5BF" w14:textId="77777777" w:rsidR="00FE6C3E" w:rsidRPr="00FE6C3E" w:rsidRDefault="00FE6C3E" w:rsidP="00FE6C3E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FE6C3E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-прати опште стање пацијента, мери и евидентира виталне функције и друге показатеље;</w:t>
            </w:r>
          </w:p>
          <w:p w14:paraId="415E89C9" w14:textId="77777777" w:rsidR="00FE6C3E" w:rsidRPr="00FE6C3E" w:rsidRDefault="00FE6C3E" w:rsidP="00FE6C3E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FE6C3E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-припрема простор, медицинску опрему, инструменте и материјал за рад;</w:t>
            </w:r>
          </w:p>
          <w:p w14:paraId="62D8A83D" w14:textId="77777777" w:rsidR="00FE6C3E" w:rsidRPr="00FE6C3E" w:rsidRDefault="00FE6C3E" w:rsidP="00FE6C3E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FE6C3E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-спроводи мереза спречавање интрахоспиталних инфекција;</w:t>
            </w:r>
          </w:p>
          <w:p w14:paraId="2CBB27F1" w14:textId="77777777" w:rsidR="00FE6C3E" w:rsidRPr="00FE6C3E" w:rsidRDefault="00FE6C3E" w:rsidP="00FE6C3E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FE6C3E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-учествује у набавци потребног материјала;</w:t>
            </w:r>
          </w:p>
          <w:p w14:paraId="22F82517" w14:textId="77777777" w:rsidR="00FE6C3E" w:rsidRPr="00FE6C3E" w:rsidRDefault="00FE6C3E" w:rsidP="00FE6C3E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FE6C3E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-одлаже и уклања медицинских отпад на прописани начин;</w:t>
            </w:r>
          </w:p>
          <w:p w14:paraId="39569954" w14:textId="24B3A359" w:rsidR="00FA2977" w:rsidRPr="00FA2977" w:rsidRDefault="00FE6C3E" w:rsidP="00FE6C3E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FE6C3E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-рад на медицинском информационом систему</w:t>
            </w:r>
          </w:p>
        </w:tc>
      </w:tr>
      <w:tr w:rsidR="00FA2977" w:rsidRPr="00CD7686" w14:paraId="2029B882" w14:textId="77777777" w:rsidTr="00BD3E08">
        <w:trPr>
          <w:trHeight w:val="300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5341D8DF" w14:textId="77777777" w:rsidR="00FA2977" w:rsidRPr="00CD7686" w:rsidRDefault="00FA2977" w:rsidP="00FA2977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Место рада и дужина временског ангажовања:</w:t>
            </w:r>
          </w:p>
        </w:tc>
      </w:tr>
      <w:tr w:rsidR="00FA2977" w:rsidRPr="00CD7686" w14:paraId="25354725" w14:textId="77777777" w:rsidTr="00BD3E08">
        <w:trPr>
          <w:trHeight w:val="300"/>
        </w:trPr>
        <w:tc>
          <w:tcPr>
            <w:tcW w:w="763" w:type="dxa"/>
            <w:noWrap/>
            <w:vAlign w:val="center"/>
            <w:hideMark/>
          </w:tcPr>
          <w:p w14:paraId="7B98105D" w14:textId="77777777" w:rsidR="00FA2977" w:rsidRPr="00CD7686" w:rsidRDefault="00FA2977" w:rsidP="00FA2977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Ред. бр.</w:t>
            </w:r>
          </w:p>
        </w:tc>
        <w:tc>
          <w:tcPr>
            <w:tcW w:w="5464" w:type="dxa"/>
            <w:gridSpan w:val="6"/>
            <w:noWrap/>
            <w:vAlign w:val="center"/>
            <w:hideMark/>
          </w:tcPr>
          <w:p w14:paraId="13B8C862" w14:textId="3C82B746" w:rsidR="00FA2977" w:rsidRPr="00CD7686" w:rsidRDefault="00FA2977" w:rsidP="00FA2977">
            <w:pPr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Место рада:</w:t>
            </w:r>
          </w:p>
        </w:tc>
        <w:tc>
          <w:tcPr>
            <w:tcW w:w="3261" w:type="dxa"/>
            <w:gridSpan w:val="5"/>
            <w:noWrap/>
            <w:vAlign w:val="center"/>
            <w:hideMark/>
          </w:tcPr>
          <w:p w14:paraId="0A169A86" w14:textId="77777777" w:rsidR="00FA2977" w:rsidRDefault="00FA2977" w:rsidP="00FA2977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Временско ангажовање</w:t>
            </w:r>
          </w:p>
          <w:p w14:paraId="32EC102C" w14:textId="3AE1A367" w:rsidR="00FA2977" w:rsidRPr="00BD3E08" w:rsidRDefault="00FA2977" w:rsidP="00FA2977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(</w:t>
            </w: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% радног времена</w:t>
            </w: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)</w:t>
            </w:r>
          </w:p>
        </w:tc>
      </w:tr>
      <w:tr w:rsidR="00FA2977" w:rsidRPr="00CD7686" w14:paraId="30C6AC29" w14:textId="77777777" w:rsidTr="00BD3E08">
        <w:trPr>
          <w:trHeight w:val="300"/>
        </w:trPr>
        <w:tc>
          <w:tcPr>
            <w:tcW w:w="763" w:type="dxa"/>
            <w:noWrap/>
          </w:tcPr>
          <w:p w14:paraId="07F72425" w14:textId="77777777" w:rsidR="00FA2977" w:rsidRPr="00CD7686" w:rsidRDefault="00FA2977" w:rsidP="00FA2977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1.</w:t>
            </w:r>
          </w:p>
        </w:tc>
        <w:tc>
          <w:tcPr>
            <w:tcW w:w="5464" w:type="dxa"/>
            <w:gridSpan w:val="6"/>
            <w:noWrap/>
          </w:tcPr>
          <w:p w14:paraId="2F3260C8" w14:textId="61E6A362" w:rsidR="00FA2977" w:rsidRPr="00DC274F" w:rsidRDefault="002E5797" w:rsidP="00FA2977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Интервенције</w:t>
            </w:r>
          </w:p>
        </w:tc>
        <w:tc>
          <w:tcPr>
            <w:tcW w:w="3261" w:type="dxa"/>
            <w:gridSpan w:val="5"/>
            <w:noWrap/>
            <w:vAlign w:val="center"/>
          </w:tcPr>
          <w:p w14:paraId="3AB79B1E" w14:textId="2AC1E48A" w:rsidR="00FA2977" w:rsidRPr="007A3779" w:rsidRDefault="00853884" w:rsidP="00FA2977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10</w:t>
            </w:r>
          </w:p>
        </w:tc>
      </w:tr>
      <w:tr w:rsidR="00FA2977" w:rsidRPr="00CD7686" w14:paraId="790DEFA4" w14:textId="77777777" w:rsidTr="00754AEC">
        <w:trPr>
          <w:trHeight w:val="300"/>
        </w:trPr>
        <w:tc>
          <w:tcPr>
            <w:tcW w:w="763" w:type="dxa"/>
            <w:noWrap/>
          </w:tcPr>
          <w:p w14:paraId="1EBDCEB1" w14:textId="3373E80E" w:rsidR="00FA2977" w:rsidRPr="00AA01E4" w:rsidRDefault="00FA2977" w:rsidP="00FA2977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2.</w:t>
            </w:r>
          </w:p>
        </w:tc>
        <w:tc>
          <w:tcPr>
            <w:tcW w:w="5464" w:type="dxa"/>
            <w:gridSpan w:val="6"/>
            <w:noWrap/>
            <w:vAlign w:val="center"/>
          </w:tcPr>
          <w:p w14:paraId="72AF2E6C" w14:textId="62D5BAF6" w:rsidR="00FA2977" w:rsidRPr="00BD3E08" w:rsidRDefault="002E5797" w:rsidP="00FA2977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CS"/>
              </w:rPr>
              <w:t>Од</w:t>
            </w:r>
            <w:r w:rsidR="00853884">
              <w:rPr>
                <w:rFonts w:ascii="Segoe UI" w:hAnsi="Segoe UI" w:cs="Segoe UI"/>
                <w:bCs w:val="0"/>
                <w:sz w:val="20"/>
                <w:szCs w:val="20"/>
                <w:lang w:val="sr-Cyrl-CS"/>
              </w:rPr>
              <w:t>сек</w:t>
            </w:r>
          </w:p>
        </w:tc>
        <w:tc>
          <w:tcPr>
            <w:tcW w:w="3261" w:type="dxa"/>
            <w:gridSpan w:val="5"/>
            <w:noWrap/>
            <w:vAlign w:val="center"/>
          </w:tcPr>
          <w:p w14:paraId="4594D075" w14:textId="614182F7" w:rsidR="00FA2977" w:rsidRPr="007A3779" w:rsidRDefault="00853884" w:rsidP="00FA2977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CS"/>
              </w:rPr>
              <w:t>90</w:t>
            </w:r>
          </w:p>
        </w:tc>
      </w:tr>
      <w:tr w:rsidR="00FA2977" w:rsidRPr="00CD7686" w14:paraId="31AD3001" w14:textId="77777777" w:rsidTr="00754AEC">
        <w:trPr>
          <w:trHeight w:val="300"/>
        </w:trPr>
        <w:tc>
          <w:tcPr>
            <w:tcW w:w="763" w:type="dxa"/>
            <w:noWrap/>
          </w:tcPr>
          <w:p w14:paraId="3D858738" w14:textId="5FCA6067" w:rsidR="00FA2977" w:rsidRDefault="00FA2977" w:rsidP="00FA2977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3.</w:t>
            </w:r>
          </w:p>
        </w:tc>
        <w:tc>
          <w:tcPr>
            <w:tcW w:w="5464" w:type="dxa"/>
            <w:gridSpan w:val="6"/>
            <w:noWrap/>
            <w:vAlign w:val="center"/>
          </w:tcPr>
          <w:p w14:paraId="46A13B52" w14:textId="260E9A0E" w:rsidR="00FA2977" w:rsidRPr="00BD3E08" w:rsidRDefault="00FA2977" w:rsidP="00FA2977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BD3E08">
              <w:rPr>
                <w:rFonts w:ascii="Segoe UI" w:hAnsi="Segoe UI" w:cs="Segoe UI"/>
                <w:bCs w:val="0"/>
                <w:sz w:val="20"/>
                <w:szCs w:val="20"/>
                <w:lang w:val="sr-Cyrl-CS"/>
              </w:rPr>
              <w:t xml:space="preserve">Круг </w:t>
            </w:r>
            <w:r w:rsidRPr="00BD3E08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болнице</w:t>
            </w:r>
          </w:p>
        </w:tc>
        <w:tc>
          <w:tcPr>
            <w:tcW w:w="3261" w:type="dxa"/>
            <w:gridSpan w:val="5"/>
            <w:noWrap/>
            <w:vAlign w:val="center"/>
          </w:tcPr>
          <w:p w14:paraId="326D99AC" w14:textId="66440743" w:rsidR="00FA2977" w:rsidRPr="00CD7686" w:rsidRDefault="00FA2977" w:rsidP="00FA2977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</w:p>
        </w:tc>
      </w:tr>
      <w:tr w:rsidR="00FA2977" w:rsidRPr="00CD7686" w14:paraId="57DCE675" w14:textId="77777777" w:rsidTr="00754AEC">
        <w:trPr>
          <w:trHeight w:val="300"/>
        </w:trPr>
        <w:tc>
          <w:tcPr>
            <w:tcW w:w="763" w:type="dxa"/>
            <w:noWrap/>
          </w:tcPr>
          <w:p w14:paraId="4A92A33C" w14:textId="6B2E5EA4" w:rsidR="00FA2977" w:rsidRDefault="00FA2977" w:rsidP="00FA2977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4.</w:t>
            </w:r>
          </w:p>
        </w:tc>
        <w:tc>
          <w:tcPr>
            <w:tcW w:w="5464" w:type="dxa"/>
            <w:gridSpan w:val="6"/>
            <w:noWrap/>
            <w:vAlign w:val="center"/>
          </w:tcPr>
          <w:p w14:paraId="768D1EAB" w14:textId="339CAD56" w:rsidR="00FA2977" w:rsidRPr="00BD3E08" w:rsidRDefault="00FA2977" w:rsidP="00FA2977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BD3E08">
              <w:rPr>
                <w:rFonts w:ascii="Segoe UI" w:hAnsi="Segoe UI" w:cs="Segoe UI"/>
                <w:bCs w:val="0"/>
                <w:sz w:val="20"/>
                <w:szCs w:val="20"/>
                <w:lang w:val="sr-Cyrl-CS"/>
              </w:rPr>
              <w:t>Теренски рад</w:t>
            </w:r>
          </w:p>
        </w:tc>
        <w:tc>
          <w:tcPr>
            <w:tcW w:w="3261" w:type="dxa"/>
            <w:gridSpan w:val="5"/>
            <w:noWrap/>
            <w:vAlign w:val="center"/>
          </w:tcPr>
          <w:p w14:paraId="1EDE7937" w14:textId="1701BBAD" w:rsidR="00FA2977" w:rsidRPr="00CD7686" w:rsidRDefault="00FA2977" w:rsidP="00FA2977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</w:p>
        </w:tc>
      </w:tr>
      <w:tr w:rsidR="00FA2977" w:rsidRPr="00CD7686" w14:paraId="0CE230D2" w14:textId="77777777" w:rsidTr="00BD3E08">
        <w:trPr>
          <w:trHeight w:val="315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50C767B3" w14:textId="77777777" w:rsidR="00FA2977" w:rsidRPr="00CD7686" w:rsidRDefault="00FA2977" w:rsidP="00FA2977">
            <w:pPr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Распоред рада и одмора на радном месту (карактер рада):</w:t>
            </w:r>
          </w:p>
        </w:tc>
      </w:tr>
      <w:tr w:rsidR="00FA2977" w:rsidRPr="00CD7686" w14:paraId="5189E436" w14:textId="77777777" w:rsidTr="00FA2977">
        <w:trPr>
          <w:trHeight w:val="600"/>
        </w:trPr>
        <w:tc>
          <w:tcPr>
            <w:tcW w:w="1287" w:type="dxa"/>
            <w:gridSpan w:val="2"/>
            <w:vAlign w:val="center"/>
          </w:tcPr>
          <w:p w14:paraId="5C77A641" w14:textId="77777777" w:rsidR="00FA2977" w:rsidRPr="00CD7686" w:rsidRDefault="00FA2977" w:rsidP="00FA2977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Радно време</w:t>
            </w:r>
          </w:p>
        </w:tc>
        <w:tc>
          <w:tcPr>
            <w:tcW w:w="1255" w:type="dxa"/>
            <w:gridSpan w:val="2"/>
            <w:vAlign w:val="center"/>
          </w:tcPr>
          <w:p w14:paraId="7531EDC4" w14:textId="77777777" w:rsidR="00FA2977" w:rsidRPr="00CD7686" w:rsidRDefault="00FA2977" w:rsidP="00FA2977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Пуно р. в.</w:t>
            </w:r>
          </w:p>
        </w:tc>
        <w:tc>
          <w:tcPr>
            <w:tcW w:w="1701" w:type="dxa"/>
            <w:gridSpan w:val="2"/>
            <w:vAlign w:val="center"/>
          </w:tcPr>
          <w:p w14:paraId="177B7676" w14:textId="77777777" w:rsidR="00FA2977" w:rsidRPr="00CD7686" w:rsidRDefault="00FA2977" w:rsidP="00FA2977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Прековремени рад</w:t>
            </w:r>
          </w:p>
        </w:tc>
        <w:tc>
          <w:tcPr>
            <w:tcW w:w="1984" w:type="dxa"/>
            <w:vAlign w:val="center"/>
          </w:tcPr>
          <w:p w14:paraId="767C42E3" w14:textId="77777777" w:rsidR="00FA2977" w:rsidRPr="00CD7686" w:rsidRDefault="00FA2977" w:rsidP="00FA2977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Прерасподела р.в.</w:t>
            </w:r>
          </w:p>
        </w:tc>
        <w:tc>
          <w:tcPr>
            <w:tcW w:w="1418" w:type="dxa"/>
            <w:gridSpan w:val="3"/>
            <w:vAlign w:val="center"/>
          </w:tcPr>
          <w:p w14:paraId="181EFD3F" w14:textId="77777777" w:rsidR="00FA2977" w:rsidRPr="00CD7686" w:rsidRDefault="00FA2977" w:rsidP="00FA2977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Ноћни рад</w:t>
            </w:r>
          </w:p>
        </w:tc>
        <w:tc>
          <w:tcPr>
            <w:tcW w:w="1843" w:type="dxa"/>
            <w:gridSpan w:val="2"/>
            <w:vAlign w:val="center"/>
          </w:tcPr>
          <w:p w14:paraId="77E61A3F" w14:textId="77777777" w:rsidR="00FA2977" w:rsidRPr="00CD7686" w:rsidRDefault="00FA2977" w:rsidP="00FA2977">
            <w:pPr>
              <w:ind w:left="-44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Рад у сменама</w:t>
            </w:r>
          </w:p>
        </w:tc>
      </w:tr>
      <w:tr w:rsidR="002E5797" w:rsidRPr="00CD7686" w14:paraId="1F7B438B" w14:textId="77777777" w:rsidTr="00E9303B">
        <w:trPr>
          <w:trHeight w:val="300"/>
        </w:trPr>
        <w:tc>
          <w:tcPr>
            <w:tcW w:w="1287" w:type="dxa"/>
            <w:gridSpan w:val="2"/>
            <w:noWrap/>
            <w:vAlign w:val="center"/>
            <w:hideMark/>
          </w:tcPr>
          <w:p w14:paraId="3204D93D" w14:textId="77777777" w:rsidR="002E5797" w:rsidRPr="00CD7686" w:rsidRDefault="002E5797" w:rsidP="002E5797">
            <w:pPr>
              <w:ind w:right="-105"/>
              <w:rPr>
                <w:rFonts w:ascii="Segoe UI" w:hAnsi="Segoe UI" w:cs="Segoe UI"/>
                <w:bCs w:val="0"/>
                <w:noProof/>
                <w:sz w:val="20"/>
                <w:szCs w:val="20"/>
                <w:lang w:val="en-US"/>
              </w:rPr>
            </w:pPr>
          </w:p>
        </w:tc>
        <w:tc>
          <w:tcPr>
            <w:tcW w:w="1255" w:type="dxa"/>
            <w:gridSpan w:val="2"/>
            <w:noWrap/>
            <w:vAlign w:val="center"/>
            <w:hideMark/>
          </w:tcPr>
          <w:p w14:paraId="7F0EC908" w14:textId="4BA3B32E" w:rsidR="002E5797" w:rsidRPr="00CD7686" w:rsidRDefault="002E5797" w:rsidP="002E5797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1701" w:type="dxa"/>
            <w:gridSpan w:val="2"/>
            <w:noWrap/>
          </w:tcPr>
          <w:p w14:paraId="754329DF" w14:textId="24213FA9" w:rsidR="002E5797" w:rsidRPr="00E9303B" w:rsidRDefault="00E9303B" w:rsidP="002E5797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1984" w:type="dxa"/>
            <w:noWrap/>
          </w:tcPr>
          <w:p w14:paraId="2CAA347E" w14:textId="2A940B84" w:rsidR="002E5797" w:rsidRPr="00E9303B" w:rsidRDefault="00E9303B" w:rsidP="002E5797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1418" w:type="dxa"/>
            <w:gridSpan w:val="3"/>
            <w:noWrap/>
          </w:tcPr>
          <w:p w14:paraId="18AC8F95" w14:textId="0C8A879F" w:rsidR="002E5797" w:rsidRPr="00E9303B" w:rsidRDefault="00E9303B" w:rsidP="002E5797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1843" w:type="dxa"/>
            <w:gridSpan w:val="2"/>
            <w:noWrap/>
          </w:tcPr>
          <w:p w14:paraId="2F0CF762" w14:textId="398188DF" w:rsidR="002E5797" w:rsidRPr="00CD7686" w:rsidRDefault="00E9303B" w:rsidP="002E5797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-</w:t>
            </w:r>
          </w:p>
        </w:tc>
      </w:tr>
      <w:tr w:rsidR="00FA2977" w:rsidRPr="00CD7686" w14:paraId="2926BFE9" w14:textId="77777777" w:rsidTr="00BD3E08">
        <w:trPr>
          <w:trHeight w:val="300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56DAF646" w14:textId="77777777" w:rsidR="00FA2977" w:rsidRPr="00CD7686" w:rsidRDefault="00FA2977" w:rsidP="00FA2977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Режим одмора:</w:t>
            </w:r>
          </w:p>
        </w:tc>
      </w:tr>
      <w:tr w:rsidR="00FA2977" w:rsidRPr="00CD7686" w14:paraId="45F54E57" w14:textId="77777777" w:rsidTr="00BD3E08">
        <w:trPr>
          <w:trHeight w:val="300"/>
        </w:trPr>
        <w:tc>
          <w:tcPr>
            <w:tcW w:w="1287" w:type="dxa"/>
            <w:gridSpan w:val="2"/>
            <w:noWrap/>
            <w:hideMark/>
          </w:tcPr>
          <w:p w14:paraId="4E9D1760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У току рада</w:t>
            </w:r>
          </w:p>
        </w:tc>
        <w:tc>
          <w:tcPr>
            <w:tcW w:w="2956" w:type="dxa"/>
            <w:gridSpan w:val="4"/>
            <w:noWrap/>
            <w:hideMark/>
          </w:tcPr>
          <w:p w14:paraId="7B968D85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Дневни</w:t>
            </w:r>
          </w:p>
        </w:tc>
        <w:tc>
          <w:tcPr>
            <w:tcW w:w="2693" w:type="dxa"/>
            <w:gridSpan w:val="2"/>
            <w:noWrap/>
            <w:hideMark/>
          </w:tcPr>
          <w:p w14:paraId="59C02ABD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Недељни</w:t>
            </w:r>
          </w:p>
        </w:tc>
        <w:tc>
          <w:tcPr>
            <w:tcW w:w="2552" w:type="dxa"/>
            <w:gridSpan w:val="4"/>
            <w:noWrap/>
            <w:hideMark/>
          </w:tcPr>
          <w:p w14:paraId="3C348594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Годишњи</w:t>
            </w:r>
          </w:p>
        </w:tc>
      </w:tr>
      <w:tr w:rsidR="00FA2977" w:rsidRPr="00CD7686" w14:paraId="0732CA3A" w14:textId="77777777" w:rsidTr="00BD3E08">
        <w:trPr>
          <w:trHeight w:val="315"/>
        </w:trPr>
        <w:tc>
          <w:tcPr>
            <w:tcW w:w="1287" w:type="dxa"/>
            <w:gridSpan w:val="2"/>
            <w:noWrap/>
            <w:vAlign w:val="center"/>
            <w:hideMark/>
          </w:tcPr>
          <w:p w14:paraId="6ECB35B2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30 мин</w:t>
            </w:r>
          </w:p>
        </w:tc>
        <w:tc>
          <w:tcPr>
            <w:tcW w:w="2956" w:type="dxa"/>
            <w:gridSpan w:val="4"/>
            <w:noWrap/>
            <w:vAlign w:val="center"/>
            <w:hideMark/>
          </w:tcPr>
          <w:p w14:paraId="04D7E28E" w14:textId="51F4553C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2693" w:type="dxa"/>
            <w:gridSpan w:val="2"/>
            <w:noWrap/>
            <w:vAlign w:val="center"/>
            <w:hideMark/>
          </w:tcPr>
          <w:p w14:paraId="691B22D9" w14:textId="4F1F1162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2552" w:type="dxa"/>
            <w:gridSpan w:val="4"/>
            <w:noWrap/>
            <w:hideMark/>
          </w:tcPr>
          <w:p w14:paraId="24310252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(по уговору о раду)</w:t>
            </w:r>
          </w:p>
        </w:tc>
      </w:tr>
      <w:tr w:rsidR="00FA2977" w:rsidRPr="00CD7686" w14:paraId="79464B99" w14:textId="77777777" w:rsidTr="00BD3E08">
        <w:trPr>
          <w:trHeight w:val="315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4284BCA8" w14:textId="77777777" w:rsidR="00FA2977" w:rsidRPr="00CD7686" w:rsidRDefault="00FA2977" w:rsidP="00FA2977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Оспособљавање за безбедан и здрав рад и заштиту од пожара:</w:t>
            </w:r>
          </w:p>
        </w:tc>
      </w:tr>
      <w:tr w:rsidR="00FA2977" w:rsidRPr="00CD7686" w14:paraId="4F7167BB" w14:textId="77777777" w:rsidTr="00BD3E08">
        <w:trPr>
          <w:trHeight w:val="442"/>
        </w:trPr>
        <w:tc>
          <w:tcPr>
            <w:tcW w:w="2259" w:type="dxa"/>
            <w:gridSpan w:val="3"/>
            <w:shd w:val="clear" w:color="auto" w:fill="auto"/>
            <w:noWrap/>
            <w:vAlign w:val="center"/>
            <w:hideMark/>
          </w:tcPr>
          <w:p w14:paraId="18CF333B" w14:textId="75EACBF1" w:rsidR="00FA2977" w:rsidRPr="00CD7686" w:rsidRDefault="00FA2977" w:rsidP="00FA2977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Безбедност и здравље на раду</w:t>
            </w: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:</w:t>
            </w:r>
          </w:p>
        </w:tc>
        <w:tc>
          <w:tcPr>
            <w:tcW w:w="3968" w:type="dxa"/>
            <w:gridSpan w:val="4"/>
            <w:vAlign w:val="center"/>
          </w:tcPr>
          <w:p w14:paraId="5FED21A5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Оспособљен</w:t>
            </w:r>
          </w:p>
        </w:tc>
        <w:tc>
          <w:tcPr>
            <w:tcW w:w="1298" w:type="dxa"/>
            <w:gridSpan w:val="2"/>
            <w:shd w:val="clear" w:color="auto" w:fill="auto"/>
            <w:vAlign w:val="center"/>
          </w:tcPr>
          <w:p w14:paraId="27308E29" w14:textId="77777777" w:rsidR="00FA2977" w:rsidRPr="00CD7686" w:rsidRDefault="00FA2977" w:rsidP="00FA2977">
            <w:pPr>
              <w:ind w:left="19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Заштита од пожара:</w:t>
            </w:r>
          </w:p>
        </w:tc>
        <w:tc>
          <w:tcPr>
            <w:tcW w:w="1963" w:type="dxa"/>
            <w:gridSpan w:val="3"/>
            <w:shd w:val="clear" w:color="auto" w:fill="auto"/>
            <w:vAlign w:val="center"/>
          </w:tcPr>
          <w:p w14:paraId="0CCA7EDC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Оспособљен</w:t>
            </w:r>
          </w:p>
        </w:tc>
      </w:tr>
      <w:tr w:rsidR="00FA2977" w:rsidRPr="00CD7686" w14:paraId="7E3D8810" w14:textId="77777777" w:rsidTr="00BD3E08">
        <w:trPr>
          <w:trHeight w:val="300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4CA55869" w14:textId="77777777" w:rsidR="00FA2977" w:rsidRPr="00CD7686" w:rsidRDefault="00FA2977" w:rsidP="00FA2977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Опрема за рад коју запослени користи на радном месту:</w:t>
            </w:r>
          </w:p>
        </w:tc>
      </w:tr>
      <w:tr w:rsidR="00FA2977" w:rsidRPr="00CD7686" w14:paraId="2C5D7D0F" w14:textId="77777777" w:rsidTr="00FA2977">
        <w:trPr>
          <w:trHeight w:val="825"/>
        </w:trPr>
        <w:tc>
          <w:tcPr>
            <w:tcW w:w="763" w:type="dxa"/>
            <w:noWrap/>
            <w:vAlign w:val="center"/>
            <w:hideMark/>
          </w:tcPr>
          <w:p w14:paraId="1999B870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Ред. бр.</w:t>
            </w:r>
          </w:p>
        </w:tc>
        <w:tc>
          <w:tcPr>
            <w:tcW w:w="1779" w:type="dxa"/>
            <w:gridSpan w:val="3"/>
            <w:noWrap/>
            <w:vAlign w:val="center"/>
            <w:hideMark/>
          </w:tcPr>
          <w:p w14:paraId="39456672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Назив опреме за рад:</w:t>
            </w:r>
          </w:p>
        </w:tc>
        <w:tc>
          <w:tcPr>
            <w:tcW w:w="1701" w:type="dxa"/>
            <w:gridSpan w:val="2"/>
            <w:vAlign w:val="center"/>
            <w:hideMark/>
          </w:tcPr>
          <w:p w14:paraId="36780160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Поседује прописану документацију</w:t>
            </w:r>
          </w:p>
        </w:tc>
        <w:tc>
          <w:tcPr>
            <w:tcW w:w="1984" w:type="dxa"/>
            <w:vAlign w:val="center"/>
            <w:hideMark/>
          </w:tcPr>
          <w:p w14:paraId="34D9912C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Подлеже прегледу и испитивању:</w:t>
            </w:r>
          </w:p>
        </w:tc>
        <w:tc>
          <w:tcPr>
            <w:tcW w:w="1418" w:type="dxa"/>
            <w:gridSpan w:val="3"/>
            <w:vAlign w:val="center"/>
            <w:hideMark/>
          </w:tcPr>
          <w:p w14:paraId="19A321E6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Интервал за преглед</w:t>
            </w:r>
          </w:p>
        </w:tc>
        <w:tc>
          <w:tcPr>
            <w:tcW w:w="1843" w:type="dxa"/>
            <w:gridSpan w:val="2"/>
            <w:vAlign w:val="center"/>
            <w:hideMark/>
          </w:tcPr>
          <w:p w14:paraId="22583106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Закључак о примењеним мерама:</w:t>
            </w:r>
          </w:p>
        </w:tc>
      </w:tr>
      <w:tr w:rsidR="00FA2977" w:rsidRPr="00CD7686" w14:paraId="3B08E17E" w14:textId="77777777" w:rsidTr="00C47177">
        <w:trPr>
          <w:trHeight w:val="300"/>
        </w:trPr>
        <w:tc>
          <w:tcPr>
            <w:tcW w:w="763" w:type="dxa"/>
            <w:noWrap/>
            <w:vAlign w:val="center"/>
            <w:hideMark/>
          </w:tcPr>
          <w:p w14:paraId="1993860A" w14:textId="5D4CD992" w:rsidR="00FA2977" w:rsidRPr="00DC274F" w:rsidRDefault="00FA2977" w:rsidP="00FA2977">
            <w:pPr>
              <w:pStyle w:val="ListParagraph"/>
              <w:numPr>
                <w:ilvl w:val="0"/>
                <w:numId w:val="36"/>
              </w:numPr>
              <w:ind w:left="170" w:hanging="170"/>
              <w:jc w:val="center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</w:p>
        </w:tc>
        <w:tc>
          <w:tcPr>
            <w:tcW w:w="1779" w:type="dxa"/>
            <w:gridSpan w:val="3"/>
            <w:vAlign w:val="center"/>
          </w:tcPr>
          <w:p w14:paraId="4B89DC17" w14:textId="7E5FA160" w:rsidR="00FA2977" w:rsidRPr="00DC274F" w:rsidRDefault="00FA2977" w:rsidP="00FA2977">
            <w:pPr>
              <w:ind w:left="-14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DC274F">
              <w:rPr>
                <w:rFonts w:ascii="Segoe UI" w:hAnsi="Segoe UI" w:cs="Segoe UI"/>
                <w:sz w:val="20"/>
                <w:szCs w:val="20"/>
                <w:lang w:val="sr-Cyrl-CS"/>
              </w:rPr>
              <w:t>Рачунар са пратећом опремом</w:t>
            </w:r>
          </w:p>
        </w:tc>
        <w:tc>
          <w:tcPr>
            <w:tcW w:w="1701" w:type="dxa"/>
            <w:gridSpan w:val="2"/>
            <w:noWrap/>
            <w:vAlign w:val="center"/>
          </w:tcPr>
          <w:p w14:paraId="02CD2983" w14:textId="44000674" w:rsidR="00FA2977" w:rsidRPr="00C47177" w:rsidRDefault="00C471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1984" w:type="dxa"/>
            <w:noWrap/>
            <w:vAlign w:val="center"/>
          </w:tcPr>
          <w:p w14:paraId="13BE4130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Не подлеже</w:t>
            </w:r>
          </w:p>
        </w:tc>
        <w:tc>
          <w:tcPr>
            <w:tcW w:w="1418" w:type="dxa"/>
            <w:gridSpan w:val="3"/>
            <w:noWrap/>
            <w:vAlign w:val="center"/>
          </w:tcPr>
          <w:p w14:paraId="04D78391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843" w:type="dxa"/>
            <w:gridSpan w:val="2"/>
            <w:noWrap/>
            <w:vAlign w:val="center"/>
          </w:tcPr>
          <w:p w14:paraId="5ADF13D6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Примењене</w:t>
            </w:r>
          </w:p>
        </w:tc>
      </w:tr>
      <w:tr w:rsidR="00C47177" w:rsidRPr="00CD7686" w14:paraId="735FFE7F" w14:textId="77777777" w:rsidTr="00C47177">
        <w:trPr>
          <w:trHeight w:val="300"/>
        </w:trPr>
        <w:tc>
          <w:tcPr>
            <w:tcW w:w="763" w:type="dxa"/>
            <w:tcBorders>
              <w:bottom w:val="single" w:sz="4" w:space="0" w:color="auto"/>
            </w:tcBorders>
            <w:noWrap/>
            <w:vAlign w:val="center"/>
          </w:tcPr>
          <w:p w14:paraId="07D91631" w14:textId="75CEDCFC" w:rsidR="00C47177" w:rsidRPr="00DC274F" w:rsidRDefault="00C47177" w:rsidP="00C47177">
            <w:pPr>
              <w:pStyle w:val="ListParagraph"/>
              <w:numPr>
                <w:ilvl w:val="0"/>
                <w:numId w:val="36"/>
              </w:numPr>
              <w:ind w:left="170" w:hanging="170"/>
              <w:jc w:val="center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</w:p>
        </w:tc>
        <w:tc>
          <w:tcPr>
            <w:tcW w:w="1779" w:type="dxa"/>
            <w:gridSpan w:val="3"/>
            <w:tcBorders>
              <w:bottom w:val="single" w:sz="4" w:space="0" w:color="auto"/>
            </w:tcBorders>
            <w:vAlign w:val="center"/>
          </w:tcPr>
          <w:p w14:paraId="2E35030F" w14:textId="14FAB1FA" w:rsidR="00C47177" w:rsidRPr="00DC274F" w:rsidRDefault="00C47177" w:rsidP="00C47177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DC274F"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  <w:t>Стандардни канцеларијски</w:t>
            </w: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  <w:t xml:space="preserve"> </w:t>
            </w: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материјал</w:t>
            </w: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14:paraId="42C32533" w14:textId="733F74DF" w:rsidR="00C47177" w:rsidRPr="00CD7686" w:rsidRDefault="00C47177" w:rsidP="00C471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964F12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noWrap/>
            <w:vAlign w:val="center"/>
          </w:tcPr>
          <w:p w14:paraId="5376EBB2" w14:textId="30362CD7" w:rsidR="00C47177" w:rsidRPr="00CD7686" w:rsidRDefault="00C47177" w:rsidP="00C471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Не подлеже</w:t>
            </w:r>
          </w:p>
        </w:tc>
        <w:tc>
          <w:tcPr>
            <w:tcW w:w="1418" w:type="dxa"/>
            <w:gridSpan w:val="3"/>
            <w:tcBorders>
              <w:bottom w:val="single" w:sz="4" w:space="0" w:color="auto"/>
            </w:tcBorders>
            <w:noWrap/>
            <w:vAlign w:val="center"/>
          </w:tcPr>
          <w:p w14:paraId="143CE129" w14:textId="7C266326" w:rsidR="00C47177" w:rsidRPr="00CD7686" w:rsidRDefault="00C47177" w:rsidP="00C471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14:paraId="7E969F08" w14:textId="77777777" w:rsidR="00C47177" w:rsidRPr="00CD7686" w:rsidRDefault="00C47177" w:rsidP="00C471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Примењене</w:t>
            </w:r>
          </w:p>
        </w:tc>
      </w:tr>
      <w:tr w:rsidR="00C47177" w:rsidRPr="00CD7686" w14:paraId="5EDC3B78" w14:textId="77777777" w:rsidTr="00C47177">
        <w:trPr>
          <w:trHeight w:val="300"/>
        </w:trPr>
        <w:tc>
          <w:tcPr>
            <w:tcW w:w="763" w:type="dxa"/>
            <w:tcBorders>
              <w:bottom w:val="single" w:sz="4" w:space="0" w:color="auto"/>
            </w:tcBorders>
            <w:noWrap/>
            <w:vAlign w:val="center"/>
          </w:tcPr>
          <w:p w14:paraId="31A534F5" w14:textId="77777777" w:rsidR="00C47177" w:rsidRPr="00DC274F" w:rsidRDefault="00C47177" w:rsidP="00C47177">
            <w:pPr>
              <w:pStyle w:val="ListParagraph"/>
              <w:numPr>
                <w:ilvl w:val="0"/>
                <w:numId w:val="36"/>
              </w:numPr>
              <w:ind w:left="170" w:hanging="170"/>
              <w:jc w:val="center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</w:p>
        </w:tc>
        <w:tc>
          <w:tcPr>
            <w:tcW w:w="1779" w:type="dxa"/>
            <w:gridSpan w:val="3"/>
            <w:tcBorders>
              <w:bottom w:val="single" w:sz="4" w:space="0" w:color="auto"/>
            </w:tcBorders>
            <w:vAlign w:val="center"/>
          </w:tcPr>
          <w:p w14:paraId="29ED6E1A" w14:textId="290DF1FD" w:rsidR="00C47177" w:rsidRPr="00306B3D" w:rsidRDefault="00C47177" w:rsidP="00C47177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FA2977"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  <w:t>Пулсни оксиметар концентартор О2</w:t>
            </w: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 xml:space="preserve">, </w:t>
            </w:r>
            <w:r w:rsidR="00306B3D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апарат за мерење притиска</w:t>
            </w: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14:paraId="14A59FC8" w14:textId="3DEE5DE3" w:rsidR="00C47177" w:rsidRDefault="00C47177" w:rsidP="00C471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964F12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noWrap/>
            <w:vAlign w:val="center"/>
          </w:tcPr>
          <w:p w14:paraId="30EF884F" w14:textId="3694751A" w:rsidR="00C47177" w:rsidRPr="00CD7686" w:rsidRDefault="00C47177" w:rsidP="00C471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Не подлеже</w:t>
            </w:r>
          </w:p>
        </w:tc>
        <w:tc>
          <w:tcPr>
            <w:tcW w:w="1418" w:type="dxa"/>
            <w:gridSpan w:val="3"/>
            <w:tcBorders>
              <w:bottom w:val="single" w:sz="4" w:space="0" w:color="auto"/>
            </w:tcBorders>
            <w:noWrap/>
            <w:vAlign w:val="center"/>
          </w:tcPr>
          <w:p w14:paraId="704D1191" w14:textId="785D3CFC" w:rsidR="00C47177" w:rsidRPr="00CD7686" w:rsidRDefault="00C47177" w:rsidP="00C471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14:paraId="57A7E3D5" w14:textId="2BF987E2" w:rsidR="00C47177" w:rsidRPr="00CD7686" w:rsidRDefault="00C47177" w:rsidP="00C471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Примењене</w:t>
            </w:r>
          </w:p>
        </w:tc>
      </w:tr>
      <w:tr w:rsidR="00BC0034" w:rsidRPr="00CD7686" w14:paraId="4A5672B0" w14:textId="77777777" w:rsidTr="00C47177">
        <w:trPr>
          <w:trHeight w:val="300"/>
        </w:trPr>
        <w:tc>
          <w:tcPr>
            <w:tcW w:w="763" w:type="dxa"/>
            <w:tcBorders>
              <w:bottom w:val="single" w:sz="4" w:space="0" w:color="auto"/>
            </w:tcBorders>
            <w:noWrap/>
            <w:vAlign w:val="center"/>
          </w:tcPr>
          <w:p w14:paraId="6774BFEF" w14:textId="77777777" w:rsidR="00BC0034" w:rsidRPr="00DC274F" w:rsidRDefault="00BC0034" w:rsidP="00BC0034">
            <w:pPr>
              <w:pStyle w:val="ListParagraph"/>
              <w:numPr>
                <w:ilvl w:val="0"/>
                <w:numId w:val="36"/>
              </w:numPr>
              <w:ind w:left="170" w:hanging="170"/>
              <w:jc w:val="center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</w:p>
        </w:tc>
        <w:tc>
          <w:tcPr>
            <w:tcW w:w="1779" w:type="dxa"/>
            <w:gridSpan w:val="3"/>
            <w:tcBorders>
              <w:bottom w:val="single" w:sz="4" w:space="0" w:color="auto"/>
            </w:tcBorders>
            <w:vAlign w:val="center"/>
          </w:tcPr>
          <w:p w14:paraId="04F42173" w14:textId="5D63CED9" w:rsidR="00BC0034" w:rsidRPr="00FA2977" w:rsidRDefault="00BC0034" w:rsidP="00BC0034">
            <w:pPr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BC0034"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  <w:t>ЕКГ, инхалатор, глукомат</w:t>
            </w: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14:paraId="24B3E24A" w14:textId="6534FFA9" w:rsidR="00BC0034" w:rsidRPr="00964F12" w:rsidRDefault="00BC0034" w:rsidP="00BC0034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964F12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noWrap/>
            <w:vAlign w:val="center"/>
          </w:tcPr>
          <w:p w14:paraId="23FCFC7D" w14:textId="3D40E763" w:rsidR="00BC0034" w:rsidRPr="00CD7686" w:rsidRDefault="00BC0034" w:rsidP="00BC0034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Не подлеже</w:t>
            </w:r>
          </w:p>
        </w:tc>
        <w:tc>
          <w:tcPr>
            <w:tcW w:w="1418" w:type="dxa"/>
            <w:gridSpan w:val="3"/>
            <w:tcBorders>
              <w:bottom w:val="single" w:sz="4" w:space="0" w:color="auto"/>
            </w:tcBorders>
            <w:noWrap/>
            <w:vAlign w:val="center"/>
          </w:tcPr>
          <w:p w14:paraId="3B6F0574" w14:textId="7DF99781" w:rsidR="00BC0034" w:rsidRPr="00CD7686" w:rsidRDefault="00BC0034" w:rsidP="00BC0034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14:paraId="2D30F5E7" w14:textId="6B362832" w:rsidR="00BC0034" w:rsidRPr="00CD7686" w:rsidRDefault="00BC0034" w:rsidP="00BC0034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Примењене</w:t>
            </w:r>
          </w:p>
        </w:tc>
      </w:tr>
      <w:tr w:rsidR="00BC0034" w:rsidRPr="00CD7686" w14:paraId="76EB2A2A" w14:textId="77777777" w:rsidTr="003B4642">
        <w:trPr>
          <w:trHeight w:val="300"/>
        </w:trPr>
        <w:tc>
          <w:tcPr>
            <w:tcW w:w="9488" w:type="dxa"/>
            <w:gridSpan w:val="12"/>
            <w:tcBorders>
              <w:left w:val="nil"/>
              <w:right w:val="nil"/>
            </w:tcBorders>
            <w:noWrap/>
            <w:vAlign w:val="center"/>
          </w:tcPr>
          <w:p w14:paraId="7EBEC07B" w14:textId="77777777" w:rsidR="00BC0034" w:rsidRPr="00CD7686" w:rsidRDefault="00BC0034" w:rsidP="00BC0034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</w:p>
        </w:tc>
      </w:tr>
      <w:tr w:rsidR="00BC0034" w:rsidRPr="00CD7686" w14:paraId="3589D835" w14:textId="77777777" w:rsidTr="00BD3E08">
        <w:trPr>
          <w:trHeight w:val="300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065CEA01" w14:textId="728D1759" w:rsidR="00BC0034" w:rsidRPr="00CD7686" w:rsidRDefault="00BC0034" w:rsidP="00BC0034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Процена ризика за идентификоване опасности и штетности на радном месту и у радној средини:</w:t>
            </w:r>
          </w:p>
        </w:tc>
      </w:tr>
      <w:tr w:rsidR="00BC0034" w:rsidRPr="00CD7686" w14:paraId="10C3ACF1" w14:textId="77777777" w:rsidTr="00BD3E08">
        <w:trPr>
          <w:trHeight w:val="271"/>
        </w:trPr>
        <w:tc>
          <w:tcPr>
            <w:tcW w:w="763" w:type="dxa"/>
            <w:shd w:val="clear" w:color="auto" w:fill="F2F2F2" w:themeFill="background1" w:themeFillShade="F2"/>
            <w:noWrap/>
            <w:vAlign w:val="center"/>
            <w:hideMark/>
          </w:tcPr>
          <w:p w14:paraId="04382F0E" w14:textId="77777777" w:rsidR="00BC0034" w:rsidRPr="00CD7686" w:rsidRDefault="00BC0034" w:rsidP="00BC0034">
            <w:pPr>
              <w:ind w:left="19"/>
              <w:jc w:val="center"/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Шифра</w:t>
            </w:r>
          </w:p>
        </w:tc>
        <w:tc>
          <w:tcPr>
            <w:tcW w:w="5464" w:type="dxa"/>
            <w:gridSpan w:val="6"/>
            <w:shd w:val="clear" w:color="auto" w:fill="F2F2F2" w:themeFill="background1" w:themeFillShade="F2"/>
            <w:vAlign w:val="center"/>
            <w:hideMark/>
          </w:tcPr>
          <w:p w14:paraId="7A71D3F2" w14:textId="77777777" w:rsidR="00BC0034" w:rsidRPr="00CD7686" w:rsidRDefault="00BC0034" w:rsidP="00BC0034">
            <w:pPr>
              <w:ind w:left="-81" w:right="-75" w:firstLine="7"/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Назив идентификоване опасности на радном месту:</w:t>
            </w:r>
          </w:p>
        </w:tc>
        <w:tc>
          <w:tcPr>
            <w:tcW w:w="709" w:type="dxa"/>
            <w:shd w:val="clear" w:color="auto" w:fill="F2F2F2" w:themeFill="background1" w:themeFillShade="F2"/>
            <w:vAlign w:val="center"/>
          </w:tcPr>
          <w:p w14:paraId="7BDCDD07" w14:textId="77777777" w:rsidR="00BC0034" w:rsidRPr="00CD7686" w:rsidRDefault="00BC0034" w:rsidP="00BC0034">
            <w:pPr>
              <w:ind w:left="-81" w:right="-75" w:firstLine="7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П</w:t>
            </w:r>
          </w:p>
        </w:tc>
        <w:tc>
          <w:tcPr>
            <w:tcW w:w="709" w:type="dxa"/>
            <w:gridSpan w:val="2"/>
            <w:shd w:val="clear" w:color="auto" w:fill="F2F2F2" w:themeFill="background1" w:themeFillShade="F2"/>
            <w:vAlign w:val="center"/>
          </w:tcPr>
          <w:p w14:paraId="631847F5" w14:textId="77777777" w:rsidR="00BC0034" w:rsidRPr="00CD7686" w:rsidRDefault="00BC0034" w:rsidP="00BC0034">
            <w:pPr>
              <w:ind w:left="-44" w:right="-60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Е</w:t>
            </w:r>
          </w:p>
        </w:tc>
        <w:tc>
          <w:tcPr>
            <w:tcW w:w="709" w:type="dxa"/>
            <w:shd w:val="clear" w:color="auto" w:fill="F2F2F2" w:themeFill="background1" w:themeFillShade="F2"/>
            <w:vAlign w:val="center"/>
          </w:tcPr>
          <w:p w14:paraId="358D69EE" w14:textId="77777777" w:rsidR="00BC0034" w:rsidRPr="00CD7686" w:rsidRDefault="00BC0034" w:rsidP="00BC0034">
            <w:pPr>
              <w:ind w:left="-40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Ф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787DE4E9" w14:textId="00400A41" w:rsidR="00BC0034" w:rsidRPr="00CD7686" w:rsidRDefault="00BC0034" w:rsidP="00BC0034">
            <w:pPr>
              <w:ind w:left="-110" w:right="-113"/>
              <w:jc w:val="center"/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Р</w:t>
            </w:r>
          </w:p>
        </w:tc>
      </w:tr>
      <w:tr w:rsidR="00BC0034" w:rsidRPr="00CD7686" w14:paraId="7BB59D60" w14:textId="77777777" w:rsidTr="00BD3E08">
        <w:trPr>
          <w:trHeight w:val="300"/>
        </w:trPr>
        <w:tc>
          <w:tcPr>
            <w:tcW w:w="763" w:type="dxa"/>
            <w:shd w:val="clear" w:color="auto" w:fill="E7E6E6" w:themeFill="background2"/>
            <w:noWrap/>
            <w:hideMark/>
          </w:tcPr>
          <w:p w14:paraId="3DCE5B6A" w14:textId="051E65E6" w:rsidR="00BC0034" w:rsidRPr="0010672B" w:rsidRDefault="00BC0034" w:rsidP="00BC0034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1.</w:t>
            </w:r>
          </w:p>
        </w:tc>
        <w:tc>
          <w:tcPr>
            <w:tcW w:w="8725" w:type="dxa"/>
            <w:gridSpan w:val="11"/>
            <w:shd w:val="clear" w:color="auto" w:fill="F2F2F2" w:themeFill="background1" w:themeFillShade="F2"/>
            <w:noWrap/>
            <w:hideMark/>
          </w:tcPr>
          <w:p w14:paraId="3095BE63" w14:textId="77777777" w:rsidR="00BC0034" w:rsidRPr="00CD7686" w:rsidRDefault="00BC0034" w:rsidP="00BC0034">
            <w:pPr>
              <w:ind w:left="19"/>
              <w:jc w:val="both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Механичке опасности</w:t>
            </w:r>
          </w:p>
        </w:tc>
      </w:tr>
      <w:tr w:rsidR="00BC0034" w:rsidRPr="00CD7686" w14:paraId="0C35E09D" w14:textId="77777777" w:rsidTr="00BD3E08">
        <w:trPr>
          <w:trHeight w:val="690"/>
        </w:trPr>
        <w:tc>
          <w:tcPr>
            <w:tcW w:w="763" w:type="dxa"/>
            <w:noWrap/>
            <w:vAlign w:val="center"/>
          </w:tcPr>
          <w:p w14:paraId="1F31D129" w14:textId="0E51216F" w:rsidR="00BC0034" w:rsidRPr="0010672B" w:rsidRDefault="00BC0034" w:rsidP="00BC0034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en-U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en-US"/>
              </w:rPr>
              <w:t>1.7.</w:t>
            </w:r>
          </w:p>
        </w:tc>
        <w:tc>
          <w:tcPr>
            <w:tcW w:w="5464" w:type="dxa"/>
            <w:gridSpan w:val="6"/>
            <w:vAlign w:val="center"/>
          </w:tcPr>
          <w:p w14:paraId="5531E331" w14:textId="37680E6B" w:rsidR="00BC0034" w:rsidRPr="00CD7686" w:rsidRDefault="00BC0034" w:rsidP="00BC0034">
            <w:pPr>
              <w:ind w:left="19"/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 xml:space="preserve">Опасност од удара о предмете у радном простору </w:t>
            </w:r>
          </w:p>
        </w:tc>
        <w:tc>
          <w:tcPr>
            <w:tcW w:w="709" w:type="dxa"/>
            <w:vAlign w:val="center"/>
          </w:tcPr>
          <w:p w14:paraId="75E5ABB5" w14:textId="2EFF0D53" w:rsidR="00BC0034" w:rsidRPr="00CD7686" w:rsidRDefault="00BC0034" w:rsidP="00BC0034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06F947F4" w14:textId="5D16A983" w:rsidR="00BC0034" w:rsidRPr="00CD7686" w:rsidRDefault="00BC0034" w:rsidP="00BC0034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2449FF3C" w14:textId="60185B50" w:rsidR="00BC0034" w:rsidRPr="003B4642" w:rsidRDefault="00BC0034" w:rsidP="00BC0034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5D15EFD" w14:textId="4888F79E" w:rsidR="00BC0034" w:rsidRPr="00CD7686" w:rsidRDefault="00BC0034" w:rsidP="00BC0034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  <w:t>12</w:t>
            </w:r>
          </w:p>
        </w:tc>
      </w:tr>
      <w:tr w:rsidR="00BC0034" w:rsidRPr="00CD7686" w14:paraId="0FED332E" w14:textId="77777777" w:rsidTr="00BD3E08">
        <w:trPr>
          <w:trHeight w:val="691"/>
        </w:trPr>
        <w:tc>
          <w:tcPr>
            <w:tcW w:w="763" w:type="dxa"/>
            <w:noWrap/>
            <w:vAlign w:val="center"/>
          </w:tcPr>
          <w:p w14:paraId="4B947542" w14:textId="58F111E5" w:rsidR="00BC0034" w:rsidRPr="0010672B" w:rsidRDefault="00BC0034" w:rsidP="00BC0034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1.8.</w:t>
            </w:r>
          </w:p>
        </w:tc>
        <w:tc>
          <w:tcPr>
            <w:tcW w:w="5464" w:type="dxa"/>
            <w:gridSpan w:val="6"/>
            <w:vAlign w:val="center"/>
          </w:tcPr>
          <w:p w14:paraId="196330A8" w14:textId="68E9115E" w:rsidR="00BC0034" w:rsidRPr="00CD7686" w:rsidRDefault="00BC0034" w:rsidP="00BC0034">
            <w:pPr>
              <w:ind w:left="19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Саобраћајна несрећа</w:t>
            </w:r>
          </w:p>
        </w:tc>
        <w:tc>
          <w:tcPr>
            <w:tcW w:w="709" w:type="dxa"/>
            <w:vAlign w:val="center"/>
          </w:tcPr>
          <w:p w14:paraId="0D4E620B" w14:textId="04627C8B" w:rsidR="00BC0034" w:rsidRPr="00CD7686" w:rsidRDefault="00BC0034" w:rsidP="00BC0034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1313FEA4" w14:textId="51509864" w:rsidR="00BC0034" w:rsidRPr="00CD7686" w:rsidRDefault="00BC0034" w:rsidP="00BC0034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011C875D" w14:textId="1BF32180" w:rsidR="00BC0034" w:rsidRPr="00CD7686" w:rsidRDefault="00BC0034" w:rsidP="00BC0034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E81AD96" w14:textId="5958F7ED" w:rsidR="00BC0034" w:rsidRPr="00CD7686" w:rsidRDefault="00BC0034" w:rsidP="00BC0034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  <w:t>36</w:t>
            </w:r>
          </w:p>
        </w:tc>
      </w:tr>
      <w:tr w:rsidR="00BC0034" w:rsidRPr="00CD7686" w14:paraId="06D1955F" w14:textId="77777777" w:rsidTr="00BD3E08">
        <w:trPr>
          <w:trHeight w:val="300"/>
        </w:trPr>
        <w:tc>
          <w:tcPr>
            <w:tcW w:w="763" w:type="dxa"/>
            <w:shd w:val="clear" w:color="auto" w:fill="E7E6E6" w:themeFill="background2"/>
            <w:noWrap/>
            <w:hideMark/>
          </w:tcPr>
          <w:p w14:paraId="2A0DB5DF" w14:textId="7A37E372" w:rsidR="00BC0034" w:rsidRPr="0010672B" w:rsidRDefault="00BC0034" w:rsidP="00BC0034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2.</w:t>
            </w:r>
          </w:p>
        </w:tc>
        <w:tc>
          <w:tcPr>
            <w:tcW w:w="8725" w:type="dxa"/>
            <w:gridSpan w:val="11"/>
            <w:shd w:val="clear" w:color="auto" w:fill="F2F2F2" w:themeFill="background1" w:themeFillShade="F2"/>
            <w:hideMark/>
          </w:tcPr>
          <w:p w14:paraId="6B070181" w14:textId="77777777" w:rsidR="00BC0034" w:rsidRPr="00CD7686" w:rsidRDefault="00BC0034" w:rsidP="00BC0034">
            <w:pPr>
              <w:ind w:left="19"/>
              <w:jc w:val="both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Опасности које се појављују у вези са карактеристикама радног места</w:t>
            </w:r>
          </w:p>
        </w:tc>
      </w:tr>
      <w:tr w:rsidR="00BC0034" w:rsidRPr="00CD7686" w14:paraId="2A174C8D" w14:textId="77777777" w:rsidTr="00BD3E08">
        <w:trPr>
          <w:trHeight w:val="343"/>
        </w:trPr>
        <w:tc>
          <w:tcPr>
            <w:tcW w:w="763" w:type="dxa"/>
            <w:noWrap/>
            <w:vAlign w:val="center"/>
          </w:tcPr>
          <w:p w14:paraId="315C1961" w14:textId="447C46A0" w:rsidR="00BC0034" w:rsidRPr="0010672B" w:rsidRDefault="00BC0034" w:rsidP="00BC0034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  <w:t>2.4.</w:t>
            </w:r>
          </w:p>
        </w:tc>
        <w:tc>
          <w:tcPr>
            <w:tcW w:w="5464" w:type="dxa"/>
            <w:gridSpan w:val="6"/>
            <w:vAlign w:val="center"/>
          </w:tcPr>
          <w:p w14:paraId="35467D19" w14:textId="77777777" w:rsidR="00BC0034" w:rsidRPr="00CD7686" w:rsidRDefault="00BC0034" w:rsidP="00BC0034">
            <w:pPr>
              <w:ind w:left="19"/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  <w:t>могућност клизања или спотицања (мокре или клизаве површине): зауљен под; зауљен трафо; залеђене површине.</w:t>
            </w:r>
          </w:p>
        </w:tc>
        <w:tc>
          <w:tcPr>
            <w:tcW w:w="709" w:type="dxa"/>
            <w:vAlign w:val="center"/>
          </w:tcPr>
          <w:p w14:paraId="6C3A0045" w14:textId="77777777" w:rsidR="00BC0034" w:rsidRPr="00CD7686" w:rsidRDefault="00BC0034" w:rsidP="00BC0034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08294F41" w14:textId="40D6727A" w:rsidR="00BC0034" w:rsidRPr="003B4642" w:rsidRDefault="00BC0034" w:rsidP="00BC0034">
            <w:pPr>
              <w:ind w:left="-56" w:right="-104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33D23194" w14:textId="77777777" w:rsidR="00BC0034" w:rsidRPr="00CD7686" w:rsidRDefault="00BC0034" w:rsidP="00BC0034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4235241" w14:textId="708E7748" w:rsidR="00BC0034" w:rsidRPr="00CD7686" w:rsidRDefault="00BC0034" w:rsidP="00BC0034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  <w:t>36</w:t>
            </w:r>
          </w:p>
        </w:tc>
      </w:tr>
      <w:tr w:rsidR="00BC0034" w:rsidRPr="00CD7686" w14:paraId="5B8562BC" w14:textId="77777777" w:rsidTr="00BD3E08">
        <w:trPr>
          <w:trHeight w:val="343"/>
        </w:trPr>
        <w:tc>
          <w:tcPr>
            <w:tcW w:w="763" w:type="dxa"/>
            <w:noWrap/>
            <w:vAlign w:val="center"/>
          </w:tcPr>
          <w:p w14:paraId="6B51C786" w14:textId="12D798FB" w:rsidR="00BC0034" w:rsidRPr="007604D2" w:rsidRDefault="00BC0034" w:rsidP="00BC0034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2.8.</w:t>
            </w:r>
          </w:p>
        </w:tc>
        <w:tc>
          <w:tcPr>
            <w:tcW w:w="5464" w:type="dxa"/>
            <w:gridSpan w:val="6"/>
            <w:vAlign w:val="center"/>
          </w:tcPr>
          <w:p w14:paraId="3B604A61" w14:textId="379B2B1B" w:rsidR="00BC0034" w:rsidRPr="00CD7686" w:rsidRDefault="00BC0034" w:rsidP="00BC0034">
            <w:pPr>
              <w:ind w:left="19"/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</w:pPr>
            <w:r w:rsidRPr="007604D2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Друге опасности које се могу појавити у вези са карактеристикама радног места и начином рада – опасност од пожара</w:t>
            </w:r>
          </w:p>
        </w:tc>
        <w:tc>
          <w:tcPr>
            <w:tcW w:w="709" w:type="dxa"/>
            <w:vAlign w:val="center"/>
          </w:tcPr>
          <w:p w14:paraId="781237E3" w14:textId="1EDDC4F4" w:rsidR="00BC0034" w:rsidRPr="00CD7686" w:rsidRDefault="00BC0034" w:rsidP="00BC0034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6DF6F8B2" w14:textId="0090E9AA" w:rsidR="00BC0034" w:rsidRPr="00CD7686" w:rsidRDefault="00BC0034" w:rsidP="00BC0034">
            <w:pPr>
              <w:ind w:left="-56" w:right="-104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36AFC0F9" w14:textId="693CE4A5" w:rsidR="00BC0034" w:rsidRPr="00CD7686" w:rsidRDefault="00BC0034" w:rsidP="00BC0034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F8AD120" w14:textId="4D6B6BA5" w:rsidR="00BC0034" w:rsidRPr="00CD7686" w:rsidRDefault="00BC0034" w:rsidP="00BC0034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  <w:t>36</w:t>
            </w:r>
          </w:p>
        </w:tc>
      </w:tr>
      <w:tr w:rsidR="00BC0034" w:rsidRPr="00CD7686" w14:paraId="17355A4C" w14:textId="77777777" w:rsidTr="00BD3E08">
        <w:trPr>
          <w:trHeight w:val="300"/>
        </w:trPr>
        <w:tc>
          <w:tcPr>
            <w:tcW w:w="763" w:type="dxa"/>
            <w:shd w:val="clear" w:color="auto" w:fill="E7E6E6" w:themeFill="background2"/>
            <w:noWrap/>
            <w:vAlign w:val="center"/>
            <w:hideMark/>
          </w:tcPr>
          <w:p w14:paraId="5AE074E5" w14:textId="0D8AE3AA" w:rsidR="00BC0034" w:rsidRPr="007604D2" w:rsidRDefault="00BC0034" w:rsidP="00BC0034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3.</w:t>
            </w:r>
          </w:p>
        </w:tc>
        <w:tc>
          <w:tcPr>
            <w:tcW w:w="8725" w:type="dxa"/>
            <w:gridSpan w:val="11"/>
            <w:shd w:val="clear" w:color="auto" w:fill="F2F2F2" w:themeFill="background1" w:themeFillShade="F2"/>
            <w:noWrap/>
            <w:hideMark/>
          </w:tcPr>
          <w:p w14:paraId="6FF14D74" w14:textId="77777777" w:rsidR="00BC0034" w:rsidRPr="00CD7686" w:rsidRDefault="00BC0034" w:rsidP="00BC0034">
            <w:pPr>
              <w:ind w:left="19"/>
              <w:jc w:val="both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Опасности које се појављују коришћењем електричне енергије</w:t>
            </w:r>
          </w:p>
        </w:tc>
      </w:tr>
      <w:tr w:rsidR="00BC0034" w:rsidRPr="00CD7686" w14:paraId="6B3E9298" w14:textId="77777777" w:rsidTr="00BD3E08">
        <w:trPr>
          <w:trHeight w:val="532"/>
        </w:trPr>
        <w:tc>
          <w:tcPr>
            <w:tcW w:w="763" w:type="dxa"/>
            <w:noWrap/>
            <w:vAlign w:val="center"/>
          </w:tcPr>
          <w:p w14:paraId="74D5D286" w14:textId="6F620646" w:rsidR="00BC0034" w:rsidRPr="007604D2" w:rsidRDefault="00BC0034" w:rsidP="00BC0034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3.1</w:t>
            </w:r>
          </w:p>
        </w:tc>
        <w:tc>
          <w:tcPr>
            <w:tcW w:w="5464" w:type="dxa"/>
            <w:gridSpan w:val="6"/>
            <w:vAlign w:val="center"/>
          </w:tcPr>
          <w:p w14:paraId="49FA525E" w14:textId="7A3D176A" w:rsidR="00BC0034" w:rsidRPr="00CD7686" w:rsidRDefault="00BC0034" w:rsidP="00BC0034">
            <w:pPr>
              <w:ind w:left="19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7604D2">
              <w:rPr>
                <w:rFonts w:ascii="Segoe UI" w:hAnsi="Segoe UI" w:cs="Segoe UI"/>
                <w:color w:val="000000"/>
                <w:sz w:val="20"/>
                <w:szCs w:val="20"/>
              </w:rPr>
              <w:t>Опасности од електричног удара у нормалним условима рада (контакт са деловима електричне инсталације и опреме за рад под напоном):</w:t>
            </w:r>
          </w:p>
        </w:tc>
        <w:tc>
          <w:tcPr>
            <w:tcW w:w="709" w:type="dxa"/>
            <w:vAlign w:val="center"/>
          </w:tcPr>
          <w:p w14:paraId="2336CB5F" w14:textId="77777777" w:rsidR="00BC0034" w:rsidRPr="00CD7686" w:rsidRDefault="00BC0034" w:rsidP="00BC0034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0824D295" w14:textId="77777777" w:rsidR="00BC0034" w:rsidRPr="00CD7686" w:rsidRDefault="00BC0034" w:rsidP="00BC0034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3</w:t>
            </w:r>
          </w:p>
        </w:tc>
        <w:tc>
          <w:tcPr>
            <w:tcW w:w="709" w:type="dxa"/>
            <w:noWrap/>
            <w:vAlign w:val="center"/>
          </w:tcPr>
          <w:p w14:paraId="07AF5428" w14:textId="77777777" w:rsidR="00BC0034" w:rsidRPr="00CD7686" w:rsidRDefault="00BC0034" w:rsidP="00BC0034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CBA1EDB" w14:textId="521264ED" w:rsidR="00BC0034" w:rsidRPr="00CD7686" w:rsidRDefault="00BC0034" w:rsidP="00BC0034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  <w:t>36</w:t>
            </w:r>
          </w:p>
        </w:tc>
      </w:tr>
      <w:tr w:rsidR="00BC0034" w:rsidRPr="00CD7686" w14:paraId="0DB6B720" w14:textId="77777777" w:rsidTr="00BD3E08">
        <w:trPr>
          <w:trHeight w:val="300"/>
        </w:trPr>
        <w:tc>
          <w:tcPr>
            <w:tcW w:w="763" w:type="dxa"/>
            <w:shd w:val="clear" w:color="auto" w:fill="E7E6E6" w:themeFill="background2"/>
            <w:noWrap/>
            <w:hideMark/>
          </w:tcPr>
          <w:p w14:paraId="07BE04F0" w14:textId="387FBC05" w:rsidR="00BC0034" w:rsidRPr="007604D2" w:rsidRDefault="00BC0034" w:rsidP="00BC0034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5.</w:t>
            </w:r>
          </w:p>
        </w:tc>
        <w:tc>
          <w:tcPr>
            <w:tcW w:w="8725" w:type="dxa"/>
            <w:gridSpan w:val="11"/>
            <w:shd w:val="clear" w:color="auto" w:fill="F2F2F2" w:themeFill="background1" w:themeFillShade="F2"/>
            <w:noWrap/>
            <w:hideMark/>
          </w:tcPr>
          <w:p w14:paraId="1FD01B5E" w14:textId="345D68DE" w:rsidR="00BC0034" w:rsidRPr="00CD7686" w:rsidRDefault="00BC0034" w:rsidP="00BC0034">
            <w:pPr>
              <w:ind w:left="19"/>
              <w:jc w:val="both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7604D2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Штетности које настају или се појављују у процесу рада</w:t>
            </w:r>
          </w:p>
        </w:tc>
      </w:tr>
      <w:tr w:rsidR="00E9303B" w:rsidRPr="00CD7686" w14:paraId="5A3BE50B" w14:textId="77777777" w:rsidTr="00BD3E08">
        <w:trPr>
          <w:trHeight w:val="769"/>
        </w:trPr>
        <w:tc>
          <w:tcPr>
            <w:tcW w:w="763" w:type="dxa"/>
            <w:noWrap/>
            <w:vAlign w:val="center"/>
          </w:tcPr>
          <w:p w14:paraId="2C8E8126" w14:textId="6F284725" w:rsidR="00E9303B" w:rsidRDefault="00E9303B" w:rsidP="00E9303B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5.1.</w:t>
            </w:r>
          </w:p>
        </w:tc>
        <w:tc>
          <w:tcPr>
            <w:tcW w:w="5464" w:type="dxa"/>
            <w:gridSpan w:val="6"/>
            <w:vAlign w:val="center"/>
          </w:tcPr>
          <w:p w14:paraId="71FD5E00" w14:textId="773E4110" w:rsidR="00E9303B" w:rsidRPr="00CD7686" w:rsidRDefault="00E9303B" w:rsidP="00E9303B">
            <w:pPr>
              <w:ind w:left="19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Хемијске штетности</w:t>
            </w:r>
          </w:p>
        </w:tc>
        <w:tc>
          <w:tcPr>
            <w:tcW w:w="709" w:type="dxa"/>
            <w:vAlign w:val="center"/>
          </w:tcPr>
          <w:p w14:paraId="200C25FB" w14:textId="03BA7800" w:rsidR="00E9303B" w:rsidRPr="00CD7686" w:rsidRDefault="00E9303B" w:rsidP="00E9303B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0D19CAF4" w14:textId="71095C18" w:rsidR="00E9303B" w:rsidRPr="00CD7686" w:rsidRDefault="00E9303B" w:rsidP="00E9303B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3</w:t>
            </w:r>
          </w:p>
        </w:tc>
        <w:tc>
          <w:tcPr>
            <w:tcW w:w="709" w:type="dxa"/>
            <w:noWrap/>
            <w:vAlign w:val="center"/>
          </w:tcPr>
          <w:p w14:paraId="318BB208" w14:textId="318E8031" w:rsidR="00E9303B" w:rsidRPr="00CD7686" w:rsidRDefault="00E9303B" w:rsidP="00E9303B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739AA02" w14:textId="0E3D9117" w:rsidR="00E9303B" w:rsidRPr="00CD7686" w:rsidRDefault="00E9303B" w:rsidP="00E9303B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  <w:t>36</w:t>
            </w:r>
          </w:p>
        </w:tc>
      </w:tr>
      <w:tr w:rsidR="00E9303B" w:rsidRPr="00CD7686" w14:paraId="2F3096EA" w14:textId="77777777" w:rsidTr="00BD3E08">
        <w:trPr>
          <w:trHeight w:val="769"/>
        </w:trPr>
        <w:tc>
          <w:tcPr>
            <w:tcW w:w="763" w:type="dxa"/>
            <w:noWrap/>
            <w:vAlign w:val="center"/>
          </w:tcPr>
          <w:p w14:paraId="312BA4B7" w14:textId="50C87973" w:rsidR="00E9303B" w:rsidRPr="00CD7686" w:rsidRDefault="00E9303B" w:rsidP="00E9303B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5.4.</w:t>
            </w:r>
          </w:p>
        </w:tc>
        <w:tc>
          <w:tcPr>
            <w:tcW w:w="5464" w:type="dxa"/>
            <w:gridSpan w:val="6"/>
            <w:vAlign w:val="center"/>
          </w:tcPr>
          <w:p w14:paraId="725AD260" w14:textId="35E806CC" w:rsidR="00E9303B" w:rsidRPr="00CD7686" w:rsidRDefault="00E9303B" w:rsidP="00E9303B">
            <w:pPr>
              <w:ind w:left="19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Биолошке штетности</w:t>
            </w:r>
          </w:p>
        </w:tc>
        <w:tc>
          <w:tcPr>
            <w:tcW w:w="709" w:type="dxa"/>
            <w:vAlign w:val="center"/>
          </w:tcPr>
          <w:p w14:paraId="21459B2C" w14:textId="215987AB" w:rsidR="00E9303B" w:rsidRPr="00CD7686" w:rsidRDefault="00E9303B" w:rsidP="00E9303B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6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065EA8DA" w14:textId="02B67082" w:rsidR="00E9303B" w:rsidRPr="00CD7686" w:rsidRDefault="00E9303B" w:rsidP="00E9303B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788059B5" w14:textId="2C06E659" w:rsidR="00E9303B" w:rsidRPr="00CD7686" w:rsidRDefault="00E9303B" w:rsidP="00E9303B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EFE5C87" w14:textId="1FBFA3E0" w:rsidR="00E9303B" w:rsidRPr="00CD7686" w:rsidRDefault="00E9303B" w:rsidP="00E9303B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  <w:t>72</w:t>
            </w:r>
          </w:p>
        </w:tc>
      </w:tr>
      <w:tr w:rsidR="00E9303B" w:rsidRPr="00CD7686" w14:paraId="14EBFF29" w14:textId="77777777" w:rsidTr="00BD3E08">
        <w:trPr>
          <w:trHeight w:val="300"/>
        </w:trPr>
        <w:tc>
          <w:tcPr>
            <w:tcW w:w="763" w:type="dxa"/>
            <w:shd w:val="clear" w:color="auto" w:fill="E7E6E6" w:themeFill="background2"/>
            <w:noWrap/>
            <w:vAlign w:val="center"/>
            <w:hideMark/>
          </w:tcPr>
          <w:p w14:paraId="66CCAA5D" w14:textId="5D1D394C" w:rsidR="00E9303B" w:rsidRPr="007604D2" w:rsidRDefault="00E9303B" w:rsidP="00E9303B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6.</w:t>
            </w:r>
          </w:p>
        </w:tc>
        <w:tc>
          <w:tcPr>
            <w:tcW w:w="8725" w:type="dxa"/>
            <w:gridSpan w:val="11"/>
            <w:shd w:val="clear" w:color="auto" w:fill="E7E6E6" w:themeFill="background2"/>
            <w:noWrap/>
            <w:hideMark/>
          </w:tcPr>
          <w:p w14:paraId="54B0925E" w14:textId="7A2C34D8" w:rsidR="00E9303B" w:rsidRPr="00CD7686" w:rsidRDefault="00E9303B" w:rsidP="00E9303B">
            <w:pPr>
              <w:ind w:left="19"/>
              <w:jc w:val="both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AA01E4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Штетности које проистичу из психичких и психофизиолошких напора који се узрочно везују за радно место и послове које запослени обавља</w:t>
            </w:r>
          </w:p>
        </w:tc>
      </w:tr>
      <w:tr w:rsidR="00E9303B" w:rsidRPr="00CD7686" w14:paraId="4E5F6496" w14:textId="77777777" w:rsidTr="00BD3E08">
        <w:trPr>
          <w:trHeight w:val="238"/>
        </w:trPr>
        <w:tc>
          <w:tcPr>
            <w:tcW w:w="763" w:type="dxa"/>
            <w:noWrap/>
            <w:vAlign w:val="center"/>
          </w:tcPr>
          <w:p w14:paraId="3CA887A9" w14:textId="48F9FB5E" w:rsidR="00E9303B" w:rsidRPr="00AA01E4" w:rsidRDefault="00E9303B" w:rsidP="00E9303B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6.1.</w:t>
            </w:r>
          </w:p>
        </w:tc>
        <w:tc>
          <w:tcPr>
            <w:tcW w:w="5464" w:type="dxa"/>
            <w:gridSpan w:val="6"/>
            <w:vAlign w:val="center"/>
          </w:tcPr>
          <w:p w14:paraId="286927FA" w14:textId="23E5D7C1" w:rsidR="00E9303B" w:rsidRPr="00CD7686" w:rsidRDefault="00E9303B" w:rsidP="00E9303B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AA01E4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Напори или телесна напрезања (повећане телесне активности и сл.)</w:t>
            </w:r>
          </w:p>
        </w:tc>
        <w:tc>
          <w:tcPr>
            <w:tcW w:w="709" w:type="dxa"/>
            <w:vAlign w:val="center"/>
          </w:tcPr>
          <w:p w14:paraId="652F6388" w14:textId="6FE49AD3" w:rsidR="00E9303B" w:rsidRPr="003B4642" w:rsidRDefault="00E9303B" w:rsidP="00E9303B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660A3DB5" w14:textId="77777777" w:rsidR="00E9303B" w:rsidRPr="00CD7686" w:rsidRDefault="00E9303B" w:rsidP="00E9303B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31EE38C6" w14:textId="50180D84" w:rsidR="00E9303B" w:rsidRPr="003B4642" w:rsidRDefault="00E9303B" w:rsidP="00E9303B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22A5DDB" w14:textId="0CD130C9" w:rsidR="00E9303B" w:rsidRPr="003B4642" w:rsidRDefault="00E9303B" w:rsidP="00E9303B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  <w:t>18</w:t>
            </w:r>
          </w:p>
        </w:tc>
      </w:tr>
      <w:tr w:rsidR="00E9303B" w:rsidRPr="00CD7686" w14:paraId="7F2DA13A" w14:textId="77777777" w:rsidTr="00BD3E08">
        <w:trPr>
          <w:trHeight w:val="238"/>
        </w:trPr>
        <w:tc>
          <w:tcPr>
            <w:tcW w:w="763" w:type="dxa"/>
            <w:noWrap/>
            <w:vAlign w:val="center"/>
          </w:tcPr>
          <w:p w14:paraId="3CA2BA04" w14:textId="76F06AE3" w:rsidR="00E9303B" w:rsidRPr="00AA01E4" w:rsidRDefault="00E9303B" w:rsidP="00E9303B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6.2.</w:t>
            </w:r>
          </w:p>
        </w:tc>
        <w:tc>
          <w:tcPr>
            <w:tcW w:w="5464" w:type="dxa"/>
            <w:gridSpan w:val="6"/>
            <w:vAlign w:val="center"/>
          </w:tcPr>
          <w:p w14:paraId="49C6F808" w14:textId="17C722F9" w:rsidR="00E9303B" w:rsidRPr="00CD7686" w:rsidRDefault="00E9303B" w:rsidP="00E9303B">
            <w:pPr>
              <w:ind w:left="19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AA01E4"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Нефизиолошки положај тела (дуготрајно стајање, седење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 xml:space="preserve"> </w:t>
            </w:r>
            <w:r w:rsidRPr="00AA01E4"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и сл.)</w:t>
            </w:r>
          </w:p>
        </w:tc>
        <w:tc>
          <w:tcPr>
            <w:tcW w:w="709" w:type="dxa"/>
            <w:vAlign w:val="center"/>
          </w:tcPr>
          <w:p w14:paraId="712616CE" w14:textId="30315474" w:rsidR="00E9303B" w:rsidRPr="003B4642" w:rsidRDefault="00E9303B" w:rsidP="00E9303B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5D45DD1D" w14:textId="5EB79CFA" w:rsidR="00E9303B" w:rsidRPr="00CD7686" w:rsidRDefault="00E9303B" w:rsidP="00E9303B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5C407A2D" w14:textId="45F02211" w:rsidR="00E9303B" w:rsidRPr="00CD7686" w:rsidRDefault="00E9303B" w:rsidP="00E9303B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7C4ACFF" w14:textId="46B68A6C" w:rsidR="00E9303B" w:rsidRPr="00CD7686" w:rsidRDefault="00E9303B" w:rsidP="00E9303B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18</w:t>
            </w:r>
          </w:p>
        </w:tc>
      </w:tr>
      <w:tr w:rsidR="00E9303B" w:rsidRPr="00CD7686" w14:paraId="4F86C382" w14:textId="77777777" w:rsidTr="00BD3E08">
        <w:trPr>
          <w:trHeight w:val="541"/>
        </w:trPr>
        <w:tc>
          <w:tcPr>
            <w:tcW w:w="763" w:type="dxa"/>
            <w:noWrap/>
            <w:vAlign w:val="center"/>
          </w:tcPr>
          <w:p w14:paraId="148F322C" w14:textId="35F4D450" w:rsidR="00E9303B" w:rsidRPr="00AA01E4" w:rsidRDefault="00E9303B" w:rsidP="00E9303B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6.3.</w:t>
            </w:r>
          </w:p>
        </w:tc>
        <w:tc>
          <w:tcPr>
            <w:tcW w:w="5464" w:type="dxa"/>
            <w:gridSpan w:val="6"/>
            <w:vAlign w:val="center"/>
          </w:tcPr>
          <w:p w14:paraId="54847E73" w14:textId="035AE9DE" w:rsidR="00E9303B" w:rsidRPr="00CD7686" w:rsidRDefault="00E9303B" w:rsidP="00E9303B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AA01E4"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 w:eastAsia="sr-Latn-RS"/>
              </w:rPr>
              <w:t>Напори при обављању одређених послова који проузрокују психолошка оптерећења (стрес и сл.)</w:t>
            </w:r>
          </w:p>
        </w:tc>
        <w:tc>
          <w:tcPr>
            <w:tcW w:w="709" w:type="dxa"/>
            <w:vAlign w:val="center"/>
          </w:tcPr>
          <w:p w14:paraId="79F3F204" w14:textId="043CEEFF" w:rsidR="00E9303B" w:rsidRPr="003B4642" w:rsidRDefault="00E9303B" w:rsidP="00E9303B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1E988767" w14:textId="77777777" w:rsidR="00E9303B" w:rsidRPr="00CD7686" w:rsidRDefault="00E9303B" w:rsidP="00E9303B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3</w:t>
            </w:r>
          </w:p>
        </w:tc>
        <w:tc>
          <w:tcPr>
            <w:tcW w:w="709" w:type="dxa"/>
            <w:noWrap/>
            <w:vAlign w:val="center"/>
          </w:tcPr>
          <w:p w14:paraId="5C8F4F4F" w14:textId="00DE7A57" w:rsidR="00E9303B" w:rsidRPr="003B4642" w:rsidRDefault="00E9303B" w:rsidP="00E9303B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CA921EA" w14:textId="0FDA1F20" w:rsidR="00E9303B" w:rsidRPr="003B4642" w:rsidRDefault="00E9303B" w:rsidP="00E9303B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54</w:t>
            </w:r>
          </w:p>
        </w:tc>
      </w:tr>
      <w:tr w:rsidR="00E9303B" w:rsidRPr="00CD7686" w14:paraId="121DF9FD" w14:textId="77777777" w:rsidTr="00BD3E08">
        <w:trPr>
          <w:trHeight w:val="541"/>
        </w:trPr>
        <w:tc>
          <w:tcPr>
            <w:tcW w:w="763" w:type="dxa"/>
            <w:noWrap/>
            <w:vAlign w:val="center"/>
          </w:tcPr>
          <w:p w14:paraId="00E27339" w14:textId="5789D76D" w:rsidR="00E9303B" w:rsidRPr="00AA01E4" w:rsidRDefault="00E9303B" w:rsidP="00E9303B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6.4.</w:t>
            </w:r>
          </w:p>
        </w:tc>
        <w:tc>
          <w:tcPr>
            <w:tcW w:w="5464" w:type="dxa"/>
            <w:gridSpan w:val="6"/>
            <w:vAlign w:val="center"/>
          </w:tcPr>
          <w:p w14:paraId="0A6B0E7A" w14:textId="4BD968D8" w:rsidR="00E9303B" w:rsidRPr="00CD7686" w:rsidRDefault="00E9303B" w:rsidP="00E9303B">
            <w:pPr>
              <w:ind w:left="19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eastAsia="sr-Latn-RS"/>
              </w:rPr>
            </w:pPr>
            <w:r w:rsidRPr="00AA01E4">
              <w:rPr>
                <w:rFonts w:ascii="Segoe UI" w:hAnsi="Segoe UI" w:cs="Segoe UI"/>
                <w:sz w:val="20"/>
                <w:szCs w:val="20"/>
                <w:lang w:val="sr-Cyrl-RS"/>
              </w:rPr>
              <w:t>Одговорност у примању и преношењу информација, коришћење одговарајућег знања и способности, одговорност у правилима понашања, интензитет у раду, одговорност у руковођењу и сл.</w:t>
            </w:r>
          </w:p>
        </w:tc>
        <w:tc>
          <w:tcPr>
            <w:tcW w:w="709" w:type="dxa"/>
            <w:vAlign w:val="center"/>
          </w:tcPr>
          <w:p w14:paraId="48171DB6" w14:textId="6AD0C19D" w:rsidR="00E9303B" w:rsidRPr="003B4642" w:rsidRDefault="00E9303B" w:rsidP="00E9303B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39DBA7B8" w14:textId="1C3A0DF1" w:rsidR="00E9303B" w:rsidRPr="003B4642" w:rsidRDefault="00E9303B" w:rsidP="00E9303B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709" w:type="dxa"/>
            <w:noWrap/>
            <w:vAlign w:val="center"/>
          </w:tcPr>
          <w:p w14:paraId="3ABE22D9" w14:textId="65A9DF59" w:rsidR="00E9303B" w:rsidRPr="00CD7686" w:rsidRDefault="00E9303B" w:rsidP="00E9303B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B4BB2FA" w14:textId="3D98501E" w:rsidR="00E9303B" w:rsidRPr="00CD7686" w:rsidRDefault="00E9303B" w:rsidP="00E9303B">
            <w:pPr>
              <w:ind w:left="19"/>
              <w:jc w:val="center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54</w:t>
            </w:r>
          </w:p>
        </w:tc>
      </w:tr>
      <w:tr w:rsidR="00E9303B" w:rsidRPr="00CD7686" w14:paraId="0D51E044" w14:textId="77777777" w:rsidTr="00BD3E08">
        <w:trPr>
          <w:trHeight w:val="541"/>
        </w:trPr>
        <w:tc>
          <w:tcPr>
            <w:tcW w:w="763" w:type="dxa"/>
            <w:shd w:val="clear" w:color="auto" w:fill="E7E6E6" w:themeFill="background2"/>
            <w:noWrap/>
            <w:vAlign w:val="center"/>
          </w:tcPr>
          <w:p w14:paraId="24C3D2DE" w14:textId="464C95F2" w:rsidR="00E9303B" w:rsidRPr="00AA01E4" w:rsidRDefault="00E9303B" w:rsidP="00E9303B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lastRenderedPageBreak/>
              <w:t>7.</w:t>
            </w:r>
          </w:p>
        </w:tc>
        <w:tc>
          <w:tcPr>
            <w:tcW w:w="8725" w:type="dxa"/>
            <w:gridSpan w:val="11"/>
            <w:shd w:val="clear" w:color="auto" w:fill="E7E6E6" w:themeFill="background2"/>
            <w:vAlign w:val="center"/>
          </w:tcPr>
          <w:p w14:paraId="57D123A9" w14:textId="35890F9D" w:rsidR="00E9303B" w:rsidRPr="00AA01E4" w:rsidRDefault="00E9303B" w:rsidP="00E9303B">
            <w:pPr>
              <w:ind w:left="19"/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AA01E4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Ш</w:t>
            </w:r>
            <w:r w:rsidRPr="00AA01E4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тетности везане за организацију рада, као што су: рад дужи од пуног радног времена (прековремени рад), рад у сменама, скраћено радно време, рад ноћу, приправност за случај интервенција и сл.</w:t>
            </w:r>
          </w:p>
        </w:tc>
      </w:tr>
      <w:tr w:rsidR="00E9303B" w:rsidRPr="00CD7686" w14:paraId="64458206" w14:textId="77777777" w:rsidTr="00BD3E08">
        <w:trPr>
          <w:trHeight w:val="541"/>
        </w:trPr>
        <w:tc>
          <w:tcPr>
            <w:tcW w:w="763" w:type="dxa"/>
            <w:noWrap/>
            <w:vAlign w:val="center"/>
          </w:tcPr>
          <w:p w14:paraId="6C810DE4" w14:textId="12C6FCA4" w:rsidR="00E9303B" w:rsidRPr="00AA01E4" w:rsidRDefault="00E9303B" w:rsidP="00E9303B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7.1.</w:t>
            </w:r>
          </w:p>
        </w:tc>
        <w:tc>
          <w:tcPr>
            <w:tcW w:w="5464" w:type="dxa"/>
            <w:gridSpan w:val="6"/>
            <w:vAlign w:val="center"/>
          </w:tcPr>
          <w:p w14:paraId="2DFEE23C" w14:textId="6C8FF1EC" w:rsidR="00E9303B" w:rsidRPr="00CD7686" w:rsidRDefault="00E9303B" w:rsidP="00E9303B">
            <w:pPr>
              <w:ind w:left="19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Прековремени рад</w:t>
            </w: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 xml:space="preserve"> и рад ноћу</w:t>
            </w:r>
          </w:p>
        </w:tc>
        <w:tc>
          <w:tcPr>
            <w:tcW w:w="709" w:type="dxa"/>
            <w:vAlign w:val="center"/>
          </w:tcPr>
          <w:p w14:paraId="2639DBC2" w14:textId="2106248A" w:rsidR="00E9303B" w:rsidRPr="003B4642" w:rsidRDefault="00E9303B" w:rsidP="00E9303B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14B071A7" w14:textId="5DA722D2" w:rsidR="00E9303B" w:rsidRPr="00CD7686" w:rsidRDefault="00E9303B" w:rsidP="00E9303B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5004D4C8" w14:textId="347CCE2A" w:rsidR="00E9303B" w:rsidRPr="003B4642" w:rsidRDefault="00E9303B" w:rsidP="00E9303B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463D093" w14:textId="694ECC8D" w:rsidR="00E9303B" w:rsidRPr="00CD7686" w:rsidRDefault="00E9303B" w:rsidP="00E9303B">
            <w:pPr>
              <w:ind w:left="19"/>
              <w:jc w:val="center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24</w:t>
            </w:r>
          </w:p>
        </w:tc>
      </w:tr>
      <w:tr w:rsidR="00E9303B" w:rsidRPr="00CD7686" w14:paraId="48BB6AF4" w14:textId="77777777" w:rsidTr="00BD3E08">
        <w:trPr>
          <w:trHeight w:val="541"/>
        </w:trPr>
        <w:tc>
          <w:tcPr>
            <w:tcW w:w="763" w:type="dxa"/>
            <w:noWrap/>
            <w:vAlign w:val="center"/>
          </w:tcPr>
          <w:p w14:paraId="4EA8B4D6" w14:textId="6EEF181B" w:rsidR="00E9303B" w:rsidRPr="00AA01E4" w:rsidRDefault="00E9303B" w:rsidP="00E9303B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7.2.</w:t>
            </w:r>
          </w:p>
        </w:tc>
        <w:tc>
          <w:tcPr>
            <w:tcW w:w="5464" w:type="dxa"/>
            <w:gridSpan w:val="6"/>
            <w:vAlign w:val="center"/>
          </w:tcPr>
          <w:p w14:paraId="392E51FB" w14:textId="05CBC8C9" w:rsidR="00E9303B" w:rsidRPr="00CD7686" w:rsidRDefault="00E9303B" w:rsidP="00E9303B">
            <w:pPr>
              <w:ind w:left="19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Р</w:t>
            </w: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ад дужи од пуног радног времена</w:t>
            </w:r>
          </w:p>
        </w:tc>
        <w:tc>
          <w:tcPr>
            <w:tcW w:w="709" w:type="dxa"/>
            <w:vAlign w:val="center"/>
          </w:tcPr>
          <w:p w14:paraId="410BD4AA" w14:textId="3253EF5B" w:rsidR="00E9303B" w:rsidRPr="00CD7686" w:rsidRDefault="00E9303B" w:rsidP="00E9303B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7DEA465C" w14:textId="5912470E" w:rsidR="00E9303B" w:rsidRPr="00CD7686" w:rsidRDefault="00E9303B" w:rsidP="00E9303B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1F9A3800" w14:textId="2D3CCB7D" w:rsidR="00E9303B" w:rsidRPr="00CD7686" w:rsidRDefault="00E9303B" w:rsidP="00E9303B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A632626" w14:textId="1057475D" w:rsidR="00E9303B" w:rsidRPr="00CD7686" w:rsidRDefault="00E9303B" w:rsidP="00E9303B">
            <w:pPr>
              <w:ind w:left="19"/>
              <w:jc w:val="center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36</w:t>
            </w:r>
          </w:p>
        </w:tc>
      </w:tr>
      <w:tr w:rsidR="00E9303B" w:rsidRPr="00CD7686" w14:paraId="6DEE5BF8" w14:textId="77777777" w:rsidTr="00BD3E08">
        <w:trPr>
          <w:trHeight w:val="541"/>
        </w:trPr>
        <w:tc>
          <w:tcPr>
            <w:tcW w:w="763" w:type="dxa"/>
            <w:shd w:val="clear" w:color="auto" w:fill="E7E6E6" w:themeFill="background2"/>
            <w:noWrap/>
            <w:vAlign w:val="center"/>
          </w:tcPr>
          <w:p w14:paraId="3C4BE844" w14:textId="1BBEB35A" w:rsidR="00E9303B" w:rsidRPr="00AA01E4" w:rsidRDefault="00E9303B" w:rsidP="00E9303B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8.</w:t>
            </w:r>
          </w:p>
        </w:tc>
        <w:tc>
          <w:tcPr>
            <w:tcW w:w="8725" w:type="dxa"/>
            <w:gridSpan w:val="11"/>
            <w:shd w:val="clear" w:color="auto" w:fill="E7E6E6" w:themeFill="background2"/>
            <w:vAlign w:val="center"/>
          </w:tcPr>
          <w:p w14:paraId="3C74F52C" w14:textId="19EBFE62" w:rsidR="00E9303B" w:rsidRPr="00AA01E4" w:rsidRDefault="00E9303B" w:rsidP="00E9303B">
            <w:pPr>
              <w:ind w:left="19"/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AA01E4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О</w:t>
            </w:r>
            <w:r w:rsidRPr="00AA01E4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стале штетности које се појављују на радним местима</w:t>
            </w:r>
          </w:p>
        </w:tc>
      </w:tr>
      <w:tr w:rsidR="00E9303B" w:rsidRPr="00CD7686" w14:paraId="7FE145E0" w14:textId="77777777" w:rsidTr="00BD3E08">
        <w:trPr>
          <w:trHeight w:val="541"/>
        </w:trPr>
        <w:tc>
          <w:tcPr>
            <w:tcW w:w="763" w:type="dxa"/>
            <w:noWrap/>
            <w:vAlign w:val="center"/>
          </w:tcPr>
          <w:p w14:paraId="1B71D0B7" w14:textId="7CA545DD" w:rsidR="00E9303B" w:rsidRPr="00814125" w:rsidRDefault="00E9303B" w:rsidP="00E9303B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8.1</w:t>
            </w:r>
          </w:p>
        </w:tc>
        <w:tc>
          <w:tcPr>
            <w:tcW w:w="5464" w:type="dxa"/>
            <w:gridSpan w:val="6"/>
            <w:vAlign w:val="center"/>
          </w:tcPr>
          <w:p w14:paraId="7860C562" w14:textId="728D2926" w:rsidR="00E9303B" w:rsidRPr="00CD7686" w:rsidRDefault="00E9303B" w:rsidP="00E9303B">
            <w:pPr>
              <w:ind w:left="19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eastAsia="sr-Latn-RS"/>
              </w:rPr>
            </w:pPr>
            <w:r w:rsidRPr="00AA01E4">
              <w:rPr>
                <w:rFonts w:ascii="Segoe UI" w:hAnsi="Segoe UI" w:cs="Segoe UI"/>
                <w:sz w:val="20"/>
                <w:szCs w:val="20"/>
              </w:rPr>
              <w:t>Штетности које проузрокују друга лица</w:t>
            </w:r>
          </w:p>
        </w:tc>
        <w:tc>
          <w:tcPr>
            <w:tcW w:w="709" w:type="dxa"/>
            <w:vAlign w:val="center"/>
          </w:tcPr>
          <w:p w14:paraId="338136B1" w14:textId="21608740" w:rsidR="00E9303B" w:rsidRPr="00CD7686" w:rsidRDefault="00E9303B" w:rsidP="00E9303B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7F1BE1F7" w14:textId="1A73ABF8" w:rsidR="00E9303B" w:rsidRPr="00CD7686" w:rsidRDefault="00E9303B" w:rsidP="00E9303B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6BB8AD60" w14:textId="23D113FA" w:rsidR="00E9303B" w:rsidRPr="00CD7686" w:rsidRDefault="00E9303B" w:rsidP="00E9303B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6E02467" w14:textId="209282DD" w:rsidR="00E9303B" w:rsidRPr="00CD7686" w:rsidRDefault="00E9303B" w:rsidP="00E9303B">
            <w:pPr>
              <w:ind w:left="19"/>
              <w:jc w:val="center"/>
              <w:rPr>
                <w:rFonts w:ascii="Segoe UI" w:hAnsi="Segoe UI" w:cs="Segoe UI"/>
                <w:b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36</w:t>
            </w:r>
          </w:p>
        </w:tc>
      </w:tr>
    </w:tbl>
    <w:p w14:paraId="7EAF22BD" w14:textId="46101647" w:rsidR="004655B5" w:rsidRPr="00CD7686" w:rsidRDefault="004655B5" w:rsidP="004655B5">
      <w:pPr>
        <w:rPr>
          <w:rFonts w:ascii="Segoe UI" w:hAnsi="Segoe UI" w:cs="Segoe UI"/>
        </w:rPr>
      </w:pPr>
    </w:p>
    <w:tbl>
      <w:tblPr>
        <w:tblStyle w:val="TableGrid"/>
        <w:tblW w:w="9512" w:type="dxa"/>
        <w:tblInd w:w="5" w:type="dxa"/>
        <w:tblLayout w:type="fixed"/>
        <w:tblLook w:val="04A0" w:firstRow="1" w:lastRow="0" w:firstColumn="1" w:lastColumn="0" w:noHBand="0" w:noVBand="1"/>
      </w:tblPr>
      <w:tblGrid>
        <w:gridCol w:w="699"/>
        <w:gridCol w:w="8813"/>
      </w:tblGrid>
      <w:tr w:rsidR="004655B5" w:rsidRPr="00CD7686" w14:paraId="751EE43D" w14:textId="77777777" w:rsidTr="007B0B9C">
        <w:trPr>
          <w:trHeight w:val="300"/>
        </w:trPr>
        <w:tc>
          <w:tcPr>
            <w:tcW w:w="699" w:type="dxa"/>
            <w:shd w:val="clear" w:color="auto" w:fill="F2F2F2" w:themeFill="background1" w:themeFillShade="F2"/>
            <w:noWrap/>
            <w:hideMark/>
          </w:tcPr>
          <w:p w14:paraId="578EE465" w14:textId="525CC69B" w:rsidR="004655B5" w:rsidRPr="00CD7686" w:rsidRDefault="00DB2D43" w:rsidP="00DB2D43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р</w:t>
            </w:r>
            <w:r w:rsidR="004655B5"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.б.</w:t>
            </w:r>
          </w:p>
        </w:tc>
        <w:tc>
          <w:tcPr>
            <w:tcW w:w="8813" w:type="dxa"/>
            <w:shd w:val="clear" w:color="auto" w:fill="F2F2F2" w:themeFill="background1" w:themeFillShade="F2"/>
            <w:noWrap/>
            <w:vAlign w:val="center"/>
            <w:hideMark/>
          </w:tcPr>
          <w:p w14:paraId="1FDCCFDC" w14:textId="34F3693B" w:rsidR="004655B5" w:rsidRPr="00CD7686" w:rsidRDefault="004655B5" w:rsidP="0087115C">
            <w:pPr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Мере за отклањање, смањење или спречавање ризика</w:t>
            </w:r>
          </w:p>
        </w:tc>
      </w:tr>
      <w:tr w:rsidR="007B0B9C" w:rsidRPr="00CD7686" w14:paraId="578E66B0" w14:textId="77777777" w:rsidTr="007B0B9C">
        <w:trPr>
          <w:trHeight w:val="300"/>
        </w:trPr>
        <w:tc>
          <w:tcPr>
            <w:tcW w:w="699" w:type="dxa"/>
            <w:shd w:val="clear" w:color="auto" w:fill="F2F2F2" w:themeFill="background1" w:themeFillShade="F2"/>
            <w:noWrap/>
          </w:tcPr>
          <w:p w14:paraId="7D7CDB80" w14:textId="0D96A84E" w:rsidR="007B0B9C" w:rsidRPr="00CD7686" w:rsidRDefault="007B0B9C" w:rsidP="007B0B9C">
            <w:pPr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1.</w:t>
            </w:r>
          </w:p>
        </w:tc>
        <w:tc>
          <w:tcPr>
            <w:tcW w:w="8813" w:type="dxa"/>
            <w:shd w:val="clear" w:color="auto" w:fill="F2F2F2" w:themeFill="background1" w:themeFillShade="F2"/>
            <w:noWrap/>
            <w:vAlign w:val="center"/>
          </w:tcPr>
          <w:p w14:paraId="39FDC57F" w14:textId="59CDFD58" w:rsidR="007B0B9C" w:rsidRPr="00CD7686" w:rsidRDefault="007B0B9C" w:rsidP="0087115C">
            <w:pPr>
              <w:rPr>
                <w:rFonts w:ascii="Segoe UI" w:hAnsi="Segoe UI" w:cs="Segoe UI"/>
                <w:b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Mеханичке опасности, које се појављују коришћењем опреме за рад</w:t>
            </w:r>
          </w:p>
        </w:tc>
      </w:tr>
      <w:tr w:rsidR="008F3E6B" w:rsidRPr="00CD7686" w14:paraId="003D9A92" w14:textId="77777777" w:rsidTr="007B0B9C">
        <w:trPr>
          <w:trHeight w:val="300"/>
        </w:trPr>
        <w:tc>
          <w:tcPr>
            <w:tcW w:w="699" w:type="dxa"/>
            <w:noWrap/>
          </w:tcPr>
          <w:p w14:paraId="1D790E8F" w14:textId="7B4A7F50" w:rsidR="008F3E6B" w:rsidRPr="00CD7686" w:rsidRDefault="007B0B9C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1.</w:t>
            </w:r>
            <w:r w:rsidR="008F3E6B"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7.</w:t>
            </w:r>
          </w:p>
        </w:tc>
        <w:tc>
          <w:tcPr>
            <w:tcW w:w="8813" w:type="dxa"/>
          </w:tcPr>
          <w:p w14:paraId="3A8DD931" w14:textId="77777777" w:rsidR="008F3E6B" w:rsidRPr="00CD7686" w:rsidRDefault="008F3E6B" w:rsidP="0087115C">
            <w:pPr>
              <w:ind w:left="19"/>
              <w:jc w:val="both"/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  <w:t>Опасност од удара о предмете у радном простору</w:t>
            </w:r>
          </w:p>
          <w:p w14:paraId="06C2B1DA" w14:textId="333C5DFD" w:rsidR="008F3E6B" w:rsidRPr="00CD7686" w:rsidRDefault="008F3E6B" w:rsidP="008F3E6B">
            <w:pPr>
              <w:pStyle w:val="ListParagraph"/>
              <w:numPr>
                <w:ilvl w:val="0"/>
                <w:numId w:val="2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Пажљиво руковање стандардним канцеларијским, медицинским и санитетским прибором и материјалом.</w:t>
            </w:r>
          </w:p>
          <w:p w14:paraId="762DB70F" w14:textId="33B45242" w:rsidR="008F3E6B" w:rsidRPr="00CD7686" w:rsidRDefault="008F3E6B" w:rsidP="008F3E6B">
            <w:pPr>
              <w:pStyle w:val="ListParagraph"/>
              <w:numPr>
                <w:ilvl w:val="0"/>
                <w:numId w:val="2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Оштре предмете за вишекратну употребу треба обавезно упаковати, односно одложити у судове чврстих зидова (контејнери) ради безбедног преноса до места на коме се обавља деконтаминација ових предмета.</w:t>
            </w:r>
          </w:p>
          <w:p w14:paraId="52D4A37F" w14:textId="39BACD2D" w:rsidR="008F3E6B" w:rsidRPr="00CD7686" w:rsidRDefault="008F3E6B" w:rsidP="008F3E6B">
            <w:pPr>
              <w:pStyle w:val="ListParagraph"/>
              <w:numPr>
                <w:ilvl w:val="0"/>
                <w:numId w:val="2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Разбијеним стакленим судовима не треба руковати непосредно.</w:t>
            </w:r>
          </w:p>
          <w:p w14:paraId="48304E6E" w14:textId="08A99CEB" w:rsidR="008F3E6B" w:rsidRPr="00CD7686" w:rsidRDefault="008F3E6B" w:rsidP="008F3E6B">
            <w:pPr>
              <w:pStyle w:val="ListParagraph"/>
              <w:numPr>
                <w:ilvl w:val="0"/>
                <w:numId w:val="21"/>
              </w:numPr>
              <w:jc w:val="both"/>
              <w:rPr>
                <w:rFonts w:ascii="Segoe UI" w:hAnsi="Segoe UI" w:cs="Segoe UI"/>
                <w:b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Увек када је то могуће, стаклене судове за рад треба заменити пластичним судовима за једнократну употребу.</w:t>
            </w:r>
          </w:p>
        </w:tc>
      </w:tr>
      <w:tr w:rsidR="004655B5" w:rsidRPr="00CD7686" w14:paraId="035570BE" w14:textId="77777777" w:rsidTr="007B0B9C">
        <w:trPr>
          <w:trHeight w:val="300"/>
        </w:trPr>
        <w:tc>
          <w:tcPr>
            <w:tcW w:w="699" w:type="dxa"/>
            <w:noWrap/>
          </w:tcPr>
          <w:p w14:paraId="7956BD4D" w14:textId="367F9927" w:rsidR="004655B5" w:rsidRPr="00CD7686" w:rsidRDefault="007B0B9C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1.</w:t>
            </w:r>
            <w:r w:rsidR="0010672B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8</w:t>
            </w:r>
            <w:r w:rsidR="004655B5"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.</w:t>
            </w:r>
          </w:p>
        </w:tc>
        <w:tc>
          <w:tcPr>
            <w:tcW w:w="8813" w:type="dxa"/>
          </w:tcPr>
          <w:p w14:paraId="19B837F8" w14:textId="77777777" w:rsidR="0010672B" w:rsidRDefault="0010672B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Д</w:t>
            </w:r>
            <w:r w:rsidRPr="0010672B">
              <w:rPr>
                <w:rFonts w:ascii="Segoe UI" w:hAnsi="Segoe UI" w:cs="Segoe UI"/>
                <w:b/>
                <w:noProof/>
                <w:sz w:val="20"/>
                <w:szCs w:val="20"/>
              </w:rPr>
              <w:t>руге опасности које се могу појавити у вези са карактеристикама радног места и начином рада</w:t>
            </w:r>
            <w:r>
              <w:rPr>
                <w:rFonts w:ascii="Segoe UI" w:hAnsi="Segoe UI" w:cs="Segoe UI"/>
                <w:b/>
                <w:noProof/>
                <w:sz w:val="20"/>
                <w:szCs w:val="20"/>
              </w:rPr>
              <w:t xml:space="preserve"> </w:t>
            </w:r>
          </w:p>
          <w:p w14:paraId="0FA93666" w14:textId="034C1B19" w:rsidR="004655B5" w:rsidRPr="00CD7686" w:rsidRDefault="004655B5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Опасност од саобраћајне незгоде (ВОЗАЧ)</w:t>
            </w:r>
          </w:p>
          <w:p w14:paraId="08EBAFFC" w14:textId="33B22E55" w:rsidR="004655B5" w:rsidRPr="00CD7686" w:rsidRDefault="00C810EC" w:rsidP="004655B5">
            <w:pPr>
              <w:pStyle w:val="ListParagraph"/>
              <w:numPr>
                <w:ilvl w:val="0"/>
                <w:numId w:val="3"/>
              </w:numPr>
              <w:spacing w:line="240" w:lineRule="auto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</w:t>
            </w:r>
            <w:r w:rsidR="004655B5" w:rsidRPr="00CD7686">
              <w:rPr>
                <w:rFonts w:ascii="Segoe UI" w:hAnsi="Segoe UI" w:cs="Segoe UI"/>
                <w:noProof/>
                <w:sz w:val="20"/>
                <w:szCs w:val="20"/>
              </w:rPr>
              <w:t>државање и провере техничке исправности возила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54CAFEB5" w14:textId="33F5E7A1" w:rsidR="004655B5" w:rsidRPr="00CD7686" w:rsidRDefault="00C810EC" w:rsidP="004655B5">
            <w:pPr>
              <w:pStyle w:val="ListParagraph"/>
              <w:numPr>
                <w:ilvl w:val="0"/>
                <w:numId w:val="3"/>
              </w:numPr>
              <w:spacing w:line="240" w:lineRule="auto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С</w:t>
            </w:r>
            <w:r w:rsidR="004655B5" w:rsidRPr="00CD7686">
              <w:rPr>
                <w:rFonts w:ascii="Segoe UI" w:hAnsi="Segoe UI" w:cs="Segoe UI"/>
                <w:noProof/>
                <w:sz w:val="20"/>
                <w:szCs w:val="20"/>
              </w:rPr>
              <w:t>триктно поштовање саобраћајних прописа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0A9A4D62" w14:textId="24A9400B" w:rsidR="004655B5" w:rsidRPr="00CD7686" w:rsidRDefault="00C810EC" w:rsidP="004655B5">
            <w:pPr>
              <w:pStyle w:val="ListParagraph"/>
              <w:numPr>
                <w:ilvl w:val="0"/>
                <w:numId w:val="3"/>
              </w:numPr>
              <w:spacing w:line="240" w:lineRule="auto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П</w:t>
            </w:r>
            <w:r w:rsidR="004655B5" w:rsidRPr="00CD7686">
              <w:rPr>
                <w:rFonts w:ascii="Segoe UI" w:hAnsi="Segoe UI" w:cs="Segoe UI"/>
                <w:noProof/>
                <w:sz w:val="20"/>
                <w:szCs w:val="20"/>
              </w:rPr>
              <w:t>рилагођавање вожње условима на путу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5C976418" w14:textId="119C9B5E" w:rsidR="004655B5" w:rsidRPr="00CD7686" w:rsidRDefault="00C810EC" w:rsidP="004655B5">
            <w:pPr>
              <w:pStyle w:val="ListParagraph"/>
              <w:numPr>
                <w:ilvl w:val="0"/>
                <w:numId w:val="3"/>
              </w:numPr>
              <w:spacing w:after="120" w:line="240" w:lineRule="auto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П</w:t>
            </w:r>
            <w:r w:rsidR="004655B5" w:rsidRPr="00CD7686">
              <w:rPr>
                <w:rFonts w:ascii="Segoe UI" w:hAnsi="Segoe UI" w:cs="Segoe UI"/>
                <w:noProof/>
                <w:sz w:val="20"/>
                <w:szCs w:val="20"/>
              </w:rPr>
              <w:t>оштовање радне спремности возача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36E7CF1A" w14:textId="77777777" w:rsidR="004655B5" w:rsidRPr="00CD7686" w:rsidRDefault="004655B5" w:rsidP="0087115C">
            <w:pPr>
              <w:jc w:val="both"/>
              <w:rPr>
                <w:rFonts w:ascii="Segoe UI" w:hAnsi="Segoe UI" w:cs="Segoe UI"/>
                <w:b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bCs w:val="0"/>
                <w:noProof/>
                <w:sz w:val="20"/>
                <w:szCs w:val="20"/>
              </w:rPr>
              <w:t>Опасност од саобраћајне незгоде (ПУТНИК)</w:t>
            </w:r>
          </w:p>
          <w:p w14:paraId="1A732DB0" w14:textId="77777777" w:rsidR="004655B5" w:rsidRPr="00CD7686" w:rsidRDefault="004655B5" w:rsidP="004655B5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Стриктно поштовање прописа из области безбедности саобраћаја.</w:t>
            </w:r>
          </w:p>
          <w:p w14:paraId="4FAC8B95" w14:textId="78484741" w:rsidR="004655B5" w:rsidRPr="00CD7686" w:rsidRDefault="004655B5" w:rsidP="004655B5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 xml:space="preserve">С повећаном пажњом кретати се тротоарима, а приликом преласка улице </w:t>
            </w:r>
            <w:r w:rsidR="00C810E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 xml:space="preserve">то радити искључиво на </w:t>
            </w: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месту предвиђеном за прелазак пешака.</w:t>
            </w:r>
          </w:p>
          <w:p w14:paraId="01822BB0" w14:textId="77777777" w:rsidR="007B0B9C" w:rsidRPr="00CD7686" w:rsidRDefault="004655B5" w:rsidP="007B0B9C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Приликом уласка и изласка из аутомобила (аутобуса), водити рачуна о безбедном уласку и изласку, а забрањено је обављати наведене активности у зони опасности и на саобраћајним путевима.</w:t>
            </w:r>
          </w:p>
          <w:p w14:paraId="489E7E05" w14:textId="50EF2598" w:rsidR="004655B5" w:rsidRPr="00CD7686" w:rsidRDefault="004655B5" w:rsidP="007B0B9C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Запослени је у обавези да користи појас за везивање, у тренутку док путује у аутомобилу.</w:t>
            </w:r>
          </w:p>
        </w:tc>
      </w:tr>
      <w:tr w:rsidR="007B0B9C" w:rsidRPr="00CD7686" w14:paraId="32746A38" w14:textId="77777777" w:rsidTr="007B0B9C">
        <w:trPr>
          <w:trHeight w:val="300"/>
        </w:trPr>
        <w:tc>
          <w:tcPr>
            <w:tcW w:w="699" w:type="dxa"/>
            <w:shd w:val="clear" w:color="auto" w:fill="E7E6E6" w:themeFill="background2"/>
            <w:noWrap/>
          </w:tcPr>
          <w:p w14:paraId="3B53D984" w14:textId="4A4F7EE8" w:rsidR="007B0B9C" w:rsidRPr="00CD7686" w:rsidRDefault="007B0B9C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2.</w:t>
            </w:r>
          </w:p>
        </w:tc>
        <w:tc>
          <w:tcPr>
            <w:tcW w:w="8813" w:type="dxa"/>
            <w:shd w:val="clear" w:color="auto" w:fill="E7E6E6" w:themeFill="background2"/>
          </w:tcPr>
          <w:p w14:paraId="1ACC80C3" w14:textId="45361C0C" w:rsidR="007B0B9C" w:rsidRPr="00CD7686" w:rsidRDefault="007B0B9C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Oпасности које се појављују у вези са карактеристикама радног места</w:t>
            </w:r>
          </w:p>
        </w:tc>
      </w:tr>
      <w:tr w:rsidR="004655B5" w:rsidRPr="00CD7686" w14:paraId="192DE254" w14:textId="77777777" w:rsidTr="007B0B9C">
        <w:trPr>
          <w:trHeight w:val="300"/>
        </w:trPr>
        <w:tc>
          <w:tcPr>
            <w:tcW w:w="699" w:type="dxa"/>
            <w:noWrap/>
          </w:tcPr>
          <w:p w14:paraId="7FD2E437" w14:textId="6904F8FA" w:rsidR="004655B5" w:rsidRPr="00CD7686" w:rsidRDefault="007B0B9C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2.4</w:t>
            </w:r>
            <w:r w:rsidR="004655B5"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.</w:t>
            </w:r>
          </w:p>
        </w:tc>
        <w:tc>
          <w:tcPr>
            <w:tcW w:w="8813" w:type="dxa"/>
          </w:tcPr>
          <w:p w14:paraId="5889FEDA" w14:textId="77777777" w:rsidR="004655B5" w:rsidRPr="00CD7686" w:rsidRDefault="004655B5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Могућност клизања или спотицања и/или пада приликом кретања у радном простору.</w:t>
            </w:r>
          </w:p>
          <w:p w14:paraId="0B5976A4" w14:textId="77777777" w:rsidR="004655B5" w:rsidRPr="00CD7686" w:rsidRDefault="004655B5" w:rsidP="004655B5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Приликом кретања уз и низ степеништа, водити рачуна о кретању и придржавати се за заштитну ограду, а строго је забрањено трчати низ и уз степенице.</w:t>
            </w:r>
          </w:p>
          <w:p w14:paraId="014E26F1" w14:textId="77777777" w:rsidR="004655B5" w:rsidRPr="00CD7686" w:rsidRDefault="004655B5" w:rsidP="004655B5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Применом метода за безбедан и здрав рад избегавати контакт са опасним површинама током рада и одржавања средстава за рад;</w:t>
            </w:r>
          </w:p>
          <w:p w14:paraId="7562284C" w14:textId="031C0B60" w:rsidR="008F3E6B" w:rsidRPr="00CD7686" w:rsidRDefault="008F3E6B" w:rsidP="008F3E6B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Одржавање подова у сувом и чистом стању редовним чишћењем.</w:t>
            </w:r>
          </w:p>
          <w:p w14:paraId="51B0D2A3" w14:textId="54BA7F76" w:rsidR="008F3E6B" w:rsidRPr="00CD7686" w:rsidRDefault="008F3E6B" w:rsidP="008F3E6B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Чишћење ходника и болничких соба мокрим поступком вршити само по завршетку рада запослених.</w:t>
            </w:r>
          </w:p>
          <w:p w14:paraId="078D87C4" w14:textId="76C7F798" w:rsidR="008F3E6B" w:rsidRPr="00CD7686" w:rsidRDefault="008F3E6B" w:rsidP="008F3E6B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lastRenderedPageBreak/>
              <w:t>На пролазима се не сме налазити нагомилани материјал, разни предмети и слично, јер се преко њих може лако пасти.</w:t>
            </w:r>
          </w:p>
          <w:p w14:paraId="5B9E27CB" w14:textId="70592524" w:rsidR="008F3E6B" w:rsidRPr="00CD7686" w:rsidRDefault="008F3E6B" w:rsidP="008F3E6B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Проливене течности и предмети који падну на под, морају се одмах одстранити.</w:t>
            </w:r>
          </w:p>
          <w:p w14:paraId="4B766C84" w14:textId="486D4F72" w:rsidR="008F3E6B" w:rsidRPr="00CD7686" w:rsidRDefault="008F3E6B" w:rsidP="008F3E6B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На главне и споредне пролазе не смеју се одлагати предмети.</w:t>
            </w:r>
          </w:p>
        </w:tc>
      </w:tr>
      <w:tr w:rsidR="000440FB" w:rsidRPr="00CD7686" w14:paraId="39A4EA92" w14:textId="77777777" w:rsidTr="007B0B9C">
        <w:trPr>
          <w:trHeight w:val="300"/>
        </w:trPr>
        <w:tc>
          <w:tcPr>
            <w:tcW w:w="699" w:type="dxa"/>
            <w:noWrap/>
          </w:tcPr>
          <w:p w14:paraId="64FDD086" w14:textId="2E79CAB5" w:rsidR="000440FB" w:rsidRPr="00CD7686" w:rsidRDefault="000440FB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lastRenderedPageBreak/>
              <w:t>2.8.</w:t>
            </w:r>
          </w:p>
        </w:tc>
        <w:tc>
          <w:tcPr>
            <w:tcW w:w="8813" w:type="dxa"/>
          </w:tcPr>
          <w:p w14:paraId="040B1FE9" w14:textId="77777777" w:rsidR="000440FB" w:rsidRPr="00CD7686" w:rsidRDefault="000440FB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Д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руге опасности које се могу појавити у вези са карактеристикама радног места и начином рада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 xml:space="preserve"> – опасност од пожара</w:t>
            </w:r>
          </w:p>
          <w:p w14:paraId="15E23EB1" w14:textId="77777777" w:rsidR="00C50B9D" w:rsidRPr="00C50B9D" w:rsidRDefault="00C50B9D" w:rsidP="00C50B9D">
            <w:pPr>
              <w:pStyle w:val="ListParagraph"/>
              <w:numPr>
                <w:ilvl w:val="0"/>
                <w:numId w:val="3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50B9D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Оспособљавање запослених за поступање у случају пожара.</w:t>
            </w:r>
          </w:p>
          <w:p w14:paraId="238BCC97" w14:textId="5164CD43" w:rsidR="00C50B9D" w:rsidRPr="00C50B9D" w:rsidRDefault="00C50B9D" w:rsidP="00C50B9D">
            <w:pPr>
              <w:pStyle w:val="ListParagraph"/>
              <w:numPr>
                <w:ilvl w:val="0"/>
                <w:numId w:val="3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50B9D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Одржавати путеве евакуације у проходном стању.</w:t>
            </w:r>
          </w:p>
          <w:p w14:paraId="78358E67" w14:textId="4A8DD395" w:rsidR="000440FB" w:rsidRPr="00C50B9D" w:rsidRDefault="00C50B9D" w:rsidP="00C50B9D">
            <w:pPr>
              <w:pStyle w:val="ListParagraph"/>
              <w:numPr>
                <w:ilvl w:val="0"/>
                <w:numId w:val="3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50B9D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Опрему и инсталације за гашење пожара одржавати у исправном стању.</w:t>
            </w:r>
          </w:p>
        </w:tc>
      </w:tr>
      <w:tr w:rsidR="000440FB" w:rsidRPr="00CD7686" w14:paraId="48F849B6" w14:textId="77777777" w:rsidTr="000440FB">
        <w:trPr>
          <w:trHeight w:val="300"/>
        </w:trPr>
        <w:tc>
          <w:tcPr>
            <w:tcW w:w="699" w:type="dxa"/>
            <w:shd w:val="clear" w:color="auto" w:fill="E7E6E6" w:themeFill="background2"/>
            <w:noWrap/>
          </w:tcPr>
          <w:p w14:paraId="46EE8999" w14:textId="485AEF0D" w:rsidR="000440FB" w:rsidRPr="00CD7686" w:rsidRDefault="000440FB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3.</w:t>
            </w:r>
          </w:p>
        </w:tc>
        <w:tc>
          <w:tcPr>
            <w:tcW w:w="8813" w:type="dxa"/>
            <w:shd w:val="clear" w:color="auto" w:fill="E7E6E6" w:themeFill="background2"/>
          </w:tcPr>
          <w:p w14:paraId="48218501" w14:textId="6517F7CC" w:rsidR="000440FB" w:rsidRPr="00CD7686" w:rsidRDefault="000440FB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О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пасности које се појављују коришћењем електричне енергије</w:t>
            </w:r>
          </w:p>
        </w:tc>
      </w:tr>
      <w:tr w:rsidR="004655B5" w:rsidRPr="00CD7686" w14:paraId="42E41246" w14:textId="77777777" w:rsidTr="007B0B9C">
        <w:trPr>
          <w:trHeight w:val="300"/>
        </w:trPr>
        <w:tc>
          <w:tcPr>
            <w:tcW w:w="699" w:type="dxa"/>
            <w:noWrap/>
            <w:hideMark/>
          </w:tcPr>
          <w:p w14:paraId="10506E8F" w14:textId="05116642" w:rsidR="004655B5" w:rsidRPr="00CD7686" w:rsidRDefault="000440FB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3.1</w:t>
            </w:r>
            <w:r w:rsidR="004655B5"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.</w:t>
            </w:r>
          </w:p>
        </w:tc>
        <w:tc>
          <w:tcPr>
            <w:tcW w:w="8813" w:type="dxa"/>
            <w:hideMark/>
          </w:tcPr>
          <w:p w14:paraId="59F5571E" w14:textId="20732DCF" w:rsidR="007B0B9C" w:rsidRPr="00CD7686" w:rsidRDefault="000440FB" w:rsidP="007B0B9C">
            <w:pPr>
              <w:spacing w:after="200" w:line="276" w:lineRule="auto"/>
              <w:ind w:left="17"/>
              <w:contextualSpacing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О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пасности од електричног удара у нормалним условима рада (контакт са деловима електричне инсталације и опреме за рад под напоном)</w:t>
            </w:r>
            <w:r w:rsidR="004655B5"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:</w:t>
            </w:r>
          </w:p>
          <w:p w14:paraId="193FCC4E" w14:textId="78AF3AD8" w:rsidR="004655B5" w:rsidRPr="00CD7686" w:rsidRDefault="004655B5" w:rsidP="007B0B9C">
            <w:pPr>
              <w:pStyle w:val="ListParagraph"/>
              <w:numPr>
                <w:ilvl w:val="0"/>
                <w:numId w:val="22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Периодична контрола исправности електричне инсталације и опреме за рад од стране стручних лица</w:t>
            </w:r>
            <w:r w:rsidR="00C810E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1147B024" w14:textId="77777777" w:rsidR="004655B5" w:rsidRPr="00CD7686" w:rsidRDefault="004655B5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Обезбедити да недостатке отклањају стручна лица из области електротехнике.</w:t>
            </w:r>
          </w:p>
          <w:p w14:paraId="6F61170A" w14:textId="77777777" w:rsidR="004655B5" w:rsidRPr="00CD7686" w:rsidRDefault="004655B5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Обављати активности на радном месту у складу са Упутсвима за безбедан рад.</w:t>
            </w:r>
          </w:p>
          <w:p w14:paraId="7AFBE2DA" w14:textId="77777777" w:rsidR="004655B5" w:rsidRPr="00CD7686" w:rsidRDefault="004655B5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Строго је забрањено, самоиницијативно вршити спајање, преспајање, пресецање и настављање електричних инсталација, као и продужних каблова.</w:t>
            </w:r>
          </w:p>
          <w:p w14:paraId="02A071EB" w14:textId="50E30CC3" w:rsidR="008F3E6B" w:rsidRPr="00CD7686" w:rsidRDefault="008F3E6B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  <w:t>Пре почетка рада, проверити исправност медицинских апарата, а посебно опреме која је преко електроде или другог прибора у директном додиру с пацијентом.</w:t>
            </w:r>
          </w:p>
          <w:p w14:paraId="603EFEBD" w14:textId="50949FDA" w:rsidR="008F3E6B" w:rsidRPr="00CD7686" w:rsidRDefault="008F3E6B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  <w:t xml:space="preserve">Употребљавати само исправне и неоштећене електромедицинске уређаје. </w:t>
            </w:r>
          </w:p>
          <w:p w14:paraId="6BBF859B" w14:textId="5E7FCF60" w:rsidR="008F3E6B" w:rsidRPr="00CD7686" w:rsidRDefault="008F3E6B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  <w:t>Ако се уочи било каква неисправност на уређају, о томе одмах обавестити непосредног руководиоца и Лице за безбедност и здравље на раду.</w:t>
            </w:r>
          </w:p>
          <w:p w14:paraId="2D758033" w14:textId="00B6B369" w:rsidR="008F3E6B" w:rsidRPr="00CD7686" w:rsidRDefault="008F3E6B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  <w:t>Поправке смеју вршити само стручне особе (техничка служба).</w:t>
            </w:r>
          </w:p>
          <w:p w14:paraId="7ECECC14" w14:textId="2D2A70D0" w:rsidR="008F3E6B" w:rsidRPr="00CD7686" w:rsidRDefault="008F3E6B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  <w:t>При употреби електромедицинских уређаја строго се придржавати упутства произвођача о начину и коришћењу.</w:t>
            </w:r>
          </w:p>
          <w:p w14:paraId="1C8F5CB3" w14:textId="77777777" w:rsidR="004655B5" w:rsidRPr="00CD7686" w:rsidRDefault="004655B5" w:rsidP="007B0B9C">
            <w:pPr>
              <w:pStyle w:val="ListParagraph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</w:p>
        </w:tc>
      </w:tr>
      <w:tr w:rsidR="000440FB" w:rsidRPr="00CD7686" w14:paraId="050D6401" w14:textId="77777777" w:rsidTr="000440FB">
        <w:trPr>
          <w:trHeight w:val="300"/>
        </w:trPr>
        <w:tc>
          <w:tcPr>
            <w:tcW w:w="699" w:type="dxa"/>
            <w:shd w:val="clear" w:color="auto" w:fill="E7E6E6" w:themeFill="background2"/>
            <w:noWrap/>
          </w:tcPr>
          <w:p w14:paraId="06438F63" w14:textId="06BEE40B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5.</w:t>
            </w:r>
          </w:p>
        </w:tc>
        <w:tc>
          <w:tcPr>
            <w:tcW w:w="8813" w:type="dxa"/>
            <w:shd w:val="clear" w:color="auto" w:fill="E7E6E6" w:themeFill="background2"/>
          </w:tcPr>
          <w:p w14:paraId="68E06EF4" w14:textId="643F3317" w:rsidR="000440FB" w:rsidRPr="00CD7686" w:rsidRDefault="000440FB" w:rsidP="000440FB">
            <w:pPr>
              <w:spacing w:after="200"/>
              <w:contextualSpacing/>
              <w:jc w:val="both"/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  <w:t>Ш</w:t>
            </w: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</w:rPr>
              <w:t>тетности које настају или се појављују у процесу рада</w:t>
            </w:r>
          </w:p>
        </w:tc>
      </w:tr>
    </w:tbl>
    <w:p w14:paraId="36641C01" w14:textId="77777777" w:rsidR="00E9303B" w:rsidRDefault="00E9303B">
      <w:r>
        <w:br w:type="page"/>
      </w:r>
    </w:p>
    <w:tbl>
      <w:tblPr>
        <w:tblStyle w:val="TableGrid"/>
        <w:tblW w:w="9512" w:type="dxa"/>
        <w:tblInd w:w="5" w:type="dxa"/>
        <w:tblLayout w:type="fixed"/>
        <w:tblLook w:val="04A0" w:firstRow="1" w:lastRow="0" w:firstColumn="1" w:lastColumn="0" w:noHBand="0" w:noVBand="1"/>
      </w:tblPr>
      <w:tblGrid>
        <w:gridCol w:w="699"/>
        <w:gridCol w:w="8813"/>
      </w:tblGrid>
      <w:tr w:rsidR="00E9303B" w:rsidRPr="00CD7686" w14:paraId="04D13CFB" w14:textId="77777777" w:rsidTr="007B0B9C">
        <w:trPr>
          <w:trHeight w:val="300"/>
        </w:trPr>
        <w:tc>
          <w:tcPr>
            <w:tcW w:w="699" w:type="dxa"/>
            <w:noWrap/>
          </w:tcPr>
          <w:p w14:paraId="755CAB01" w14:textId="1019CE1A" w:rsidR="00E9303B" w:rsidRPr="00CD7686" w:rsidRDefault="00E9303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lastRenderedPageBreak/>
              <w:t>5.1.</w:t>
            </w:r>
          </w:p>
        </w:tc>
        <w:tc>
          <w:tcPr>
            <w:tcW w:w="8813" w:type="dxa"/>
          </w:tcPr>
          <w:p w14:paraId="2FDDA752" w14:textId="7BE10816" w:rsidR="00E9303B" w:rsidRPr="00E9303B" w:rsidRDefault="00E9303B" w:rsidP="00E9303B">
            <w:pPr>
              <w:jc w:val="both"/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</w:pPr>
            <w:r w:rsidRPr="00E9303B"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  <w:t>Хемијске штетности</w:t>
            </w:r>
          </w:p>
          <w:p w14:paraId="0B5C1ECF" w14:textId="35844F29" w:rsidR="00E9303B" w:rsidRPr="00E9303B" w:rsidRDefault="00E9303B" w:rsidP="00E9303B">
            <w:pPr>
              <w:pStyle w:val="ListParagraph"/>
              <w:numPr>
                <w:ilvl w:val="0"/>
                <w:numId w:val="53"/>
              </w:numPr>
              <w:ind w:left="740" w:hanging="426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</w:pPr>
            <w:r w:rsidRPr="00E9303B"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При употреби лекова строго се држати упутства произвођача за припрему, примену, складиштење и одлагање;</w:t>
            </w:r>
          </w:p>
          <w:p w14:paraId="6816AE2F" w14:textId="775AC521" w:rsidR="00E9303B" w:rsidRPr="00E9303B" w:rsidRDefault="00E9303B" w:rsidP="00E9303B">
            <w:pPr>
              <w:pStyle w:val="ListParagraph"/>
              <w:numPr>
                <w:ilvl w:val="0"/>
                <w:numId w:val="53"/>
              </w:numPr>
              <w:ind w:left="740" w:hanging="426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</w:pPr>
            <w:r w:rsidRPr="00E9303B"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 xml:space="preserve">При употреби лекова који се растварају дестилованом водом или другим раствором, обавезно носити заштитну маску, наочаре и рукавице; </w:t>
            </w:r>
          </w:p>
          <w:p w14:paraId="7F193348" w14:textId="75E6B626" w:rsidR="00E9303B" w:rsidRPr="00E9303B" w:rsidRDefault="00E9303B" w:rsidP="00E9303B">
            <w:pPr>
              <w:pStyle w:val="ListParagraph"/>
              <w:numPr>
                <w:ilvl w:val="0"/>
                <w:numId w:val="53"/>
              </w:numPr>
              <w:ind w:left="740" w:hanging="426"/>
              <w:jc w:val="both"/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</w:pPr>
            <w:r w:rsidRPr="00E9303B"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Обавестити одговорне особе да се из употребе повуку лекови који изазивају алергијске реакције код запослених;</w:t>
            </w:r>
          </w:p>
        </w:tc>
      </w:tr>
      <w:tr w:rsidR="000440FB" w:rsidRPr="00CD7686" w14:paraId="4CF7B667" w14:textId="77777777" w:rsidTr="007B0B9C">
        <w:trPr>
          <w:trHeight w:val="300"/>
        </w:trPr>
        <w:tc>
          <w:tcPr>
            <w:tcW w:w="699" w:type="dxa"/>
            <w:noWrap/>
          </w:tcPr>
          <w:p w14:paraId="15E34038" w14:textId="1E28E6B4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5.4.</w:t>
            </w:r>
          </w:p>
        </w:tc>
        <w:tc>
          <w:tcPr>
            <w:tcW w:w="8813" w:type="dxa"/>
          </w:tcPr>
          <w:p w14:paraId="7716E7F9" w14:textId="77777777" w:rsidR="000440FB" w:rsidRPr="00CD7686" w:rsidRDefault="00CD7686" w:rsidP="000440FB">
            <w:pPr>
              <w:spacing w:after="200"/>
              <w:contextualSpacing/>
              <w:jc w:val="both"/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  <w:t>Б</w:t>
            </w:r>
            <w:r w:rsidR="000440FB" w:rsidRPr="00CD7686">
              <w:rPr>
                <w:rFonts w:ascii="Segoe UI" w:hAnsi="Segoe UI" w:cs="Segoe UI"/>
                <w:b/>
                <w:color w:val="000000"/>
                <w:sz w:val="20"/>
                <w:szCs w:val="20"/>
              </w:rPr>
              <w:t>иолошке штетности</w:t>
            </w:r>
          </w:p>
          <w:p w14:paraId="6C51C0B2" w14:textId="0C77FC5E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Обављање здравствених прегледа. </w:t>
            </w:r>
          </w:p>
          <w:p w14:paraId="175A4B73" w14:textId="58A5D9B4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Обавезна вакцинација.</w:t>
            </w:r>
          </w:p>
          <w:p w14:paraId="7E0D4C12" w14:textId="35B13B51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Посебну пажњу обратити код заразних пацијената, јер средства личне заштите на раду не могу увек потпуно заштитити од биолошких штетности.</w:t>
            </w:r>
          </w:p>
          <w:p w14:paraId="5F2C51D0" w14:textId="2D82B8A5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Најважнија мера је прање руку у циљу спречавања хоспиталних инфекција, и то применом течног и антисептичког сапуна.</w:t>
            </w:r>
          </w:p>
          <w:p w14:paraId="424B7B65" w14:textId="3F47A952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Сви инструменти након употребе, а пре стерилизације и прања, морају се дезинфиковати. </w:t>
            </w:r>
          </w:p>
          <w:p w14:paraId="64C99B92" w14:textId="7496B857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Употребљавати кад год је то могуће, материјал и опрему за једнократну употребу.</w:t>
            </w:r>
          </w:p>
          <w:p w14:paraId="25620DA0" w14:textId="4E0EDBAD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Користити међународни знак упозорења за биолошку опасност.</w:t>
            </w:r>
          </w:p>
          <w:p w14:paraId="0110D77F" w14:textId="77777777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Поступање са биолошким отпадом у складу са протоколом</w:t>
            </w:r>
          </w:p>
          <w:p w14:paraId="4A2372CB" w14:textId="18D6BCAC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Користити средства личне заштите на раду.</w:t>
            </w:r>
          </w:p>
        </w:tc>
      </w:tr>
      <w:tr w:rsidR="000440FB" w:rsidRPr="00CD7686" w14:paraId="47BAE4DB" w14:textId="77777777" w:rsidTr="000440FB">
        <w:trPr>
          <w:trHeight w:val="300"/>
        </w:trPr>
        <w:tc>
          <w:tcPr>
            <w:tcW w:w="699" w:type="dxa"/>
            <w:shd w:val="clear" w:color="auto" w:fill="E7E6E6" w:themeFill="background2"/>
            <w:noWrap/>
          </w:tcPr>
          <w:p w14:paraId="61233B5F" w14:textId="1591349B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6.</w:t>
            </w:r>
          </w:p>
        </w:tc>
        <w:tc>
          <w:tcPr>
            <w:tcW w:w="8813" w:type="dxa"/>
            <w:shd w:val="clear" w:color="auto" w:fill="E7E6E6" w:themeFill="background2"/>
          </w:tcPr>
          <w:p w14:paraId="1FA994B7" w14:textId="4FD8D0BF" w:rsidR="000440FB" w:rsidRPr="00CD7686" w:rsidRDefault="000440FB" w:rsidP="000440FB">
            <w:pPr>
              <w:spacing w:after="200"/>
              <w:contextualSpacing/>
              <w:jc w:val="both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  <w:t>Ш</w:t>
            </w: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</w:rPr>
              <w:t>тетности које проистичу из психичких и психофизиолошких напора који се узрочно везују за радно место и послове које запослени обавља</w:t>
            </w:r>
          </w:p>
        </w:tc>
      </w:tr>
      <w:tr w:rsidR="000440FB" w:rsidRPr="00CD7686" w14:paraId="3447C304" w14:textId="77777777" w:rsidTr="007B0B9C">
        <w:trPr>
          <w:trHeight w:val="300"/>
        </w:trPr>
        <w:tc>
          <w:tcPr>
            <w:tcW w:w="699" w:type="dxa"/>
            <w:noWrap/>
          </w:tcPr>
          <w:p w14:paraId="176411A2" w14:textId="777EC5DA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6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.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1.</w:t>
            </w:r>
          </w:p>
        </w:tc>
        <w:tc>
          <w:tcPr>
            <w:tcW w:w="8813" w:type="dxa"/>
          </w:tcPr>
          <w:p w14:paraId="61A2F49C" w14:textId="0FD0059A" w:rsidR="000440FB" w:rsidRPr="00CD7686" w:rsidRDefault="000440FB" w:rsidP="000440FB">
            <w:pPr>
              <w:spacing w:after="200"/>
              <w:contextualSpacing/>
              <w:jc w:val="both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</w:rPr>
              <w:t xml:space="preserve"> </w:t>
            </w: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  <w:t>Н</w:t>
            </w: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</w:rPr>
              <w:t>апори или телесна напрезања (ручно преношење терета, гурање или вучење терета, разне дуготрајне повећане телесне активности и сл.)</w:t>
            </w:r>
          </w:p>
          <w:p w14:paraId="5B64364A" w14:textId="29B5EA09" w:rsidR="00C50B9D" w:rsidRPr="00C50B9D" w:rsidRDefault="00C50B9D" w:rsidP="000440FB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Коришћење помоћних средстава за подизање терета.</w:t>
            </w:r>
          </w:p>
          <w:p w14:paraId="37392820" w14:textId="163A7341" w:rsidR="000440FB" w:rsidRPr="00CD7686" w:rsidRDefault="000440FB" w:rsidP="000440FB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Неопходно је да се запослени приликом манипулеције теретом, информише о маси терета, као и тежишту</w:t>
            </w:r>
            <w:r w:rsidR="00C50B9D"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26C52081" w14:textId="1533B828" w:rsidR="000440FB" w:rsidRPr="00CD7686" w:rsidRDefault="00C50B9D" w:rsidP="000440FB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 xml:space="preserve">Оспособљавање запослених за </w:t>
            </w:r>
            <w:r w:rsidR="000440FB"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ручно манипулисање теретом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737CB646" w14:textId="66425725" w:rsidR="000440FB" w:rsidRPr="00CD7686" w:rsidRDefault="000440FB" w:rsidP="000440FB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eastAsia="sr-Cyrl-RS"/>
              </w:rPr>
              <w:t>Коришћење исправне и ергономски погодне обуће</w:t>
            </w:r>
            <w:r w:rsidR="00C50B9D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.</w:t>
            </w:r>
          </w:p>
          <w:p w14:paraId="12698B3A" w14:textId="5EE3B8F7" w:rsidR="000440FB" w:rsidRPr="00CD7686" w:rsidRDefault="000440FB" w:rsidP="000440FB">
            <w:pPr>
              <w:pStyle w:val="ListParagraph"/>
              <w:numPr>
                <w:ilvl w:val="0"/>
                <w:numId w:val="16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eastAsia="sr-Cyrl-RS"/>
              </w:rPr>
              <w:t>Повремено прекидање рада, са по пар минута одмора</w:t>
            </w:r>
            <w:r w:rsidR="00C50B9D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.</w:t>
            </w:r>
          </w:p>
          <w:p w14:paraId="760EE3D8" w14:textId="4D4975D6" w:rsidR="000440FB" w:rsidRPr="00CD7686" w:rsidRDefault="000440FB" w:rsidP="000440FB">
            <w:pPr>
              <w:pStyle w:val="ListParagraph"/>
              <w:numPr>
                <w:ilvl w:val="0"/>
                <w:numId w:val="16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eastAsia="sr-Cyrl-RS"/>
              </w:rPr>
              <w:t>Пожељне и лакше вежбе ради растерећења врата и кичменог појаса</w:t>
            </w:r>
            <w:r w:rsidR="00C50B9D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.</w:t>
            </w:r>
          </w:p>
        </w:tc>
      </w:tr>
      <w:tr w:rsidR="000440FB" w:rsidRPr="00CD7686" w14:paraId="4B88204B" w14:textId="77777777" w:rsidTr="007B0B9C">
        <w:trPr>
          <w:trHeight w:val="300"/>
        </w:trPr>
        <w:tc>
          <w:tcPr>
            <w:tcW w:w="699" w:type="dxa"/>
            <w:noWrap/>
          </w:tcPr>
          <w:p w14:paraId="40113982" w14:textId="6356E9D4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6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.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2.</w:t>
            </w:r>
          </w:p>
        </w:tc>
        <w:tc>
          <w:tcPr>
            <w:tcW w:w="8813" w:type="dxa"/>
          </w:tcPr>
          <w:p w14:paraId="1BC826D6" w14:textId="57E8F69C" w:rsidR="000440FB" w:rsidRPr="00CD7686" w:rsidRDefault="000440FB" w:rsidP="000440FB">
            <w:pPr>
              <w:jc w:val="both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  <w:t>Н</w:t>
            </w:r>
            <w:r w:rsidRPr="00CD7686"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</w:rPr>
              <w:t>ефизиолошки положај тела (дуготрајно стајање, седење, чучање, клечање и сл.)</w:t>
            </w:r>
          </w:p>
          <w:p w14:paraId="0D7C9026" w14:textId="402F7217" w:rsidR="000440FB" w:rsidRPr="00CD7686" w:rsidRDefault="00C50B9D" w:rsidP="000440FB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П</w:t>
            </w:r>
            <w:r w:rsidR="000440FB"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римена организационих мера (правилна расподела посла)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7EB2AF48" w14:textId="54AFB979" w:rsidR="000440FB" w:rsidRPr="00CD7686" w:rsidRDefault="00C50B9D" w:rsidP="000440FB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П</w:t>
            </w:r>
            <w:r w:rsidR="000440FB"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овремено прекидање рада, са по пар минута одмора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27FB672D" w14:textId="5301A854" w:rsidR="000440FB" w:rsidRPr="00CD7686" w:rsidRDefault="00C50B9D" w:rsidP="000440FB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П</w:t>
            </w:r>
            <w:r w:rsidR="000440FB"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ожељне и лакше вежбе ради растерећења врата и кичменог појаса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72B1F34D" w14:textId="76B79374" w:rsidR="000440FB" w:rsidRPr="00CD7686" w:rsidRDefault="00C50B9D" w:rsidP="000440FB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Р</w:t>
            </w:r>
            <w:r w:rsidR="000440FB"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асподела радног времена и одмора како би се оставило довољно времена за одмор и рекуперацију запосленог (слободни дани, препоручује се и рекреативни одмор)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175717C2" w14:textId="77777777" w:rsidR="00CD7686" w:rsidRPr="00CD7686" w:rsidRDefault="00CD7686" w:rsidP="00CD7686">
            <w:pPr>
              <w:pStyle w:val="ListParagraph"/>
              <w:numPr>
                <w:ilvl w:val="0"/>
                <w:numId w:val="8"/>
              </w:numPr>
              <w:spacing w:after="0"/>
              <w:ind w:left="734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 xml:space="preserve">У току дужег седења, кад год то радни процес дозвољава, направити краћи одмор. Радити вежбе за разгибавање. </w:t>
            </w:r>
          </w:p>
          <w:p w14:paraId="25B139BC" w14:textId="77777777" w:rsidR="00CD7686" w:rsidRPr="00CD7686" w:rsidRDefault="00CD7686" w:rsidP="00CD7686">
            <w:pPr>
              <w:pStyle w:val="ListParagraph"/>
              <w:numPr>
                <w:ilvl w:val="0"/>
                <w:numId w:val="8"/>
              </w:numPr>
              <w:spacing w:after="0"/>
              <w:ind w:left="734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Одржавање психофизичких способности редовним физичком активношћу.</w:t>
            </w:r>
          </w:p>
          <w:p w14:paraId="4E73CCE4" w14:textId="0841A205" w:rsidR="00CD7686" w:rsidRPr="00C50B9D" w:rsidRDefault="00CD7686" w:rsidP="00C50B9D">
            <w:pPr>
              <w:pStyle w:val="ListParagraph"/>
              <w:numPr>
                <w:ilvl w:val="0"/>
                <w:numId w:val="8"/>
              </w:numPr>
              <w:spacing w:after="0"/>
              <w:ind w:left="734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После дужег рада на рачунару (дуже од 2 сата) правити краткотрајне паузе.</w:t>
            </w:r>
          </w:p>
        </w:tc>
      </w:tr>
      <w:tr w:rsidR="000440FB" w:rsidRPr="00CD7686" w14:paraId="7C18682B" w14:textId="77777777" w:rsidTr="007B0B9C">
        <w:trPr>
          <w:trHeight w:val="315"/>
        </w:trPr>
        <w:tc>
          <w:tcPr>
            <w:tcW w:w="699" w:type="dxa"/>
            <w:noWrap/>
            <w:hideMark/>
          </w:tcPr>
          <w:p w14:paraId="404BB271" w14:textId="4CDE3B99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6.3.</w:t>
            </w:r>
          </w:p>
        </w:tc>
        <w:tc>
          <w:tcPr>
            <w:tcW w:w="8813" w:type="dxa"/>
            <w:hideMark/>
          </w:tcPr>
          <w:p w14:paraId="5FC162E0" w14:textId="77777777" w:rsidR="000440FB" w:rsidRPr="00CD7686" w:rsidRDefault="000440FB" w:rsidP="000440FB">
            <w:pPr>
              <w:ind w:left="19"/>
              <w:jc w:val="both"/>
              <w:rPr>
                <w:rFonts w:ascii="Segoe UI" w:hAnsi="Segoe UI" w:cs="Segoe UI"/>
                <w:b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 xml:space="preserve"> </w:t>
            </w:r>
            <w:r w:rsidRPr="00CD7686">
              <w:rPr>
                <w:rFonts w:ascii="Segoe UI" w:hAnsi="Segoe UI" w:cs="Segoe UI"/>
                <w:b/>
                <w:bCs w:val="0"/>
                <w:noProof/>
                <w:sz w:val="20"/>
                <w:szCs w:val="20"/>
                <w:lang w:val="sr-Cyrl-RS"/>
              </w:rPr>
              <w:t>Напори при обављању одређених послова који проузрокују психолошка оптерећења (стрес и сл.)</w:t>
            </w:r>
          </w:p>
          <w:p w14:paraId="27EEB200" w14:textId="51FAB925" w:rsidR="00CD7686" w:rsidRPr="00CD7686" w:rsidRDefault="005C40E9" w:rsidP="00CD7686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П</w:t>
            </w:r>
            <w:r w:rsidR="000440FB" w:rsidRPr="00CD7686">
              <w:rPr>
                <w:rFonts w:ascii="Segoe UI" w:hAnsi="Segoe UI" w:cs="Segoe UI"/>
                <w:noProof/>
                <w:sz w:val="20"/>
                <w:szCs w:val="20"/>
              </w:rPr>
              <w:t>оштовање уговора о раду и радне дисциплине, прилагодити комуникацију саговорнику, избегавати конфликтне ситуације</w:t>
            </w:r>
            <w:r w:rsidR="00C810E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00C2243B" w14:textId="492A3014" w:rsidR="00CD7686" w:rsidRPr="00CD7686" w:rsidRDefault="00CD7686" w:rsidP="00CD7686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</w:rPr>
              <w:lastRenderedPageBreak/>
              <w:t>K</w:t>
            </w:r>
            <w:r w:rsidR="000440FB" w:rsidRPr="00CD7686">
              <w:rPr>
                <w:rFonts w:ascii="Segoe UI" w:hAnsi="Segoe UI" w:cs="Segoe UI"/>
                <w:noProof/>
                <w:sz w:val="20"/>
                <w:szCs w:val="20"/>
              </w:rPr>
              <w:t>омуницирати пријатељским тоном</w:t>
            </w:r>
            <w:r w:rsidR="00C810E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779A78C7" w14:textId="3A579D21" w:rsidR="000440FB" w:rsidRPr="00CD7686" w:rsidRDefault="00C50B9D" w:rsidP="00CD7686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И</w:t>
            </w:r>
            <w:r w:rsidR="000440FB" w:rsidRPr="00CD7686">
              <w:rPr>
                <w:rFonts w:ascii="Segoe UI" w:hAnsi="Segoe UI" w:cs="Segoe UI"/>
                <w:noProof/>
                <w:sz w:val="20"/>
                <w:szCs w:val="20"/>
              </w:rPr>
              <w:t>мати разумевања, јасно и прецизно износити захтеве и закључке</w:t>
            </w:r>
            <w:r w:rsidR="00C810E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</w:tc>
      </w:tr>
      <w:tr w:rsidR="000440FB" w:rsidRPr="00CD7686" w14:paraId="4D16319C" w14:textId="77777777" w:rsidTr="007B0B9C">
        <w:trPr>
          <w:trHeight w:val="315"/>
        </w:trPr>
        <w:tc>
          <w:tcPr>
            <w:tcW w:w="699" w:type="dxa"/>
            <w:noWrap/>
          </w:tcPr>
          <w:p w14:paraId="1E263102" w14:textId="6EA7FFCC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lastRenderedPageBreak/>
              <w:t>6.4.</w:t>
            </w:r>
          </w:p>
        </w:tc>
        <w:tc>
          <w:tcPr>
            <w:tcW w:w="8813" w:type="dxa"/>
          </w:tcPr>
          <w:p w14:paraId="144650F6" w14:textId="398E41DD" w:rsidR="000440FB" w:rsidRPr="00CD7686" w:rsidRDefault="000440FB" w:rsidP="000440FB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О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дговорност у примању и преношењу информација, коришћење одговарајућег знања и способности, одговорност у правилима понашања, интензитет у раду, одговорност у руковођењу и сл.</w:t>
            </w:r>
          </w:p>
          <w:p w14:paraId="136642B3" w14:textId="77777777" w:rsidR="00CD7686" w:rsidRPr="00CD7686" w:rsidRDefault="00CD7686" w:rsidP="00CD7686">
            <w:pPr>
              <w:pStyle w:val="ListParagraph"/>
              <w:numPr>
                <w:ilvl w:val="0"/>
                <w:numId w:val="29"/>
              </w:numPr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Стално унапређивати организацију посла, прибегавајући тимском раду и руковођењу временом.</w:t>
            </w:r>
          </w:p>
          <w:p w14:paraId="3A32E208" w14:textId="485F8460" w:rsidR="000440FB" w:rsidRPr="00CD7686" w:rsidRDefault="00CD7686" w:rsidP="00CD7686">
            <w:pPr>
              <w:pStyle w:val="ListParagraph"/>
              <w:numPr>
                <w:ilvl w:val="0"/>
                <w:numId w:val="29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Организацију посла поставити тако да се обезбеди и поштује доследна измена смена.</w:t>
            </w:r>
          </w:p>
        </w:tc>
      </w:tr>
      <w:tr w:rsidR="000440FB" w:rsidRPr="00CD7686" w14:paraId="1C67D346" w14:textId="77777777" w:rsidTr="000440FB">
        <w:trPr>
          <w:trHeight w:val="315"/>
        </w:trPr>
        <w:tc>
          <w:tcPr>
            <w:tcW w:w="699" w:type="dxa"/>
            <w:shd w:val="clear" w:color="auto" w:fill="E7E6E6" w:themeFill="background2"/>
            <w:noWrap/>
          </w:tcPr>
          <w:p w14:paraId="63D0FA30" w14:textId="21C16C35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7.</w:t>
            </w:r>
          </w:p>
        </w:tc>
        <w:tc>
          <w:tcPr>
            <w:tcW w:w="8813" w:type="dxa"/>
            <w:shd w:val="clear" w:color="auto" w:fill="E7E6E6" w:themeFill="background2"/>
          </w:tcPr>
          <w:p w14:paraId="631AF64D" w14:textId="147A068D" w:rsidR="000440FB" w:rsidRPr="00CD7686" w:rsidRDefault="000440FB" w:rsidP="000440FB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 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Ш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тетности везане за организацију рада, као што су: рад дужи од пуног радног времена (прековремени рад), рад у сменама, скраћено радно време, рад ноћу, приправност за случај интервенција и сл.</w:t>
            </w:r>
          </w:p>
        </w:tc>
      </w:tr>
      <w:tr w:rsidR="00CD7686" w:rsidRPr="00CD7686" w14:paraId="75D12A54" w14:textId="77777777" w:rsidTr="000440FB">
        <w:trPr>
          <w:trHeight w:val="315"/>
        </w:trPr>
        <w:tc>
          <w:tcPr>
            <w:tcW w:w="699" w:type="dxa"/>
            <w:shd w:val="clear" w:color="auto" w:fill="auto"/>
            <w:noWrap/>
          </w:tcPr>
          <w:p w14:paraId="2F28824C" w14:textId="77777777" w:rsidR="00CD7686" w:rsidRPr="00CD7686" w:rsidRDefault="00CD7686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8813" w:type="dxa"/>
            <w:shd w:val="clear" w:color="auto" w:fill="auto"/>
          </w:tcPr>
          <w:p w14:paraId="6090281C" w14:textId="1A9DABF7" w:rsidR="00CD7686" w:rsidRPr="00CD7686" w:rsidRDefault="00CD7686" w:rsidP="00CD7686">
            <w:pPr>
              <w:pStyle w:val="ListParagraph"/>
              <w:numPr>
                <w:ilvl w:val="0"/>
                <w:numId w:val="27"/>
              </w:numPr>
              <w:spacing w:before="60" w:after="60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Пожељна је брза ротација смена јер такав режим 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 xml:space="preserve">мање утиче на </w:t>
            </w:r>
            <w:r w:rsidRPr="00CD7686">
              <w:rPr>
                <w:rFonts w:ascii="Segoe UI" w:hAnsi="Segoe UI" w:cs="Segoe UI"/>
                <w:sz w:val="20"/>
                <w:szCs w:val="20"/>
              </w:rPr>
              <w:t>циркадијалн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>е</w:t>
            </w: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 ритмов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>е</w:t>
            </w:r>
            <w:r w:rsidR="00C810EC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  <w:p w14:paraId="3724633D" w14:textId="0889FE63" w:rsidR="00CD7686" w:rsidRPr="00CD7686" w:rsidRDefault="00CD7686" w:rsidP="00CD7686">
            <w:pPr>
              <w:pStyle w:val="ListParagraph"/>
              <w:numPr>
                <w:ilvl w:val="0"/>
                <w:numId w:val="27"/>
              </w:numPr>
              <w:spacing w:before="60" w:after="60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Ротацију треба вршити у смеру казаљке на сату (јутарња смена, затима поподневна, па ноћна)</w:t>
            </w:r>
            <w:r w:rsidR="00C810EC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  <w:p w14:paraId="5CE7516C" w14:textId="431030FD" w:rsidR="00CD7686" w:rsidRPr="00CD7686" w:rsidRDefault="00CD7686" w:rsidP="00CD7686">
            <w:pPr>
              <w:pStyle w:val="ListParagraph"/>
              <w:numPr>
                <w:ilvl w:val="0"/>
                <w:numId w:val="27"/>
              </w:numPr>
              <w:spacing w:before="60" w:after="60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Слободно време између смена требало би бити 11 сати (препорука Европске уније)</w:t>
            </w:r>
            <w:r w:rsidR="00C810EC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  <w:p w14:paraId="312B8091" w14:textId="7C9948CC" w:rsidR="00CD7686" w:rsidRPr="00CD7686" w:rsidRDefault="00CD7686" w:rsidP="00CD7686">
            <w:pPr>
              <w:pStyle w:val="ListParagraph"/>
              <w:numPr>
                <w:ilvl w:val="0"/>
                <w:numId w:val="27"/>
              </w:numPr>
              <w:spacing w:before="60" w:after="60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Паузе од 30 минута могу бити најефикаснија мера против поспаности на раду током ноћних смена и турнуса</w:t>
            </w:r>
            <w:r w:rsidR="00C810EC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  <w:p w14:paraId="6CEFF677" w14:textId="3F8B029C" w:rsidR="00CD7686" w:rsidRPr="00CD7686" w:rsidRDefault="00CD7686" w:rsidP="00CD7686">
            <w:pPr>
              <w:pStyle w:val="ListParagraph"/>
              <w:numPr>
                <w:ilvl w:val="0"/>
                <w:numId w:val="27"/>
              </w:numPr>
              <w:spacing w:before="60" w:after="60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Запослен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>и</w:t>
            </w: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 треба 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 xml:space="preserve">да се </w:t>
            </w:r>
            <w:r w:rsidRPr="00CD7686">
              <w:rPr>
                <w:rFonts w:ascii="Segoe UI" w:hAnsi="Segoe UI" w:cs="Segoe UI"/>
                <w:sz w:val="20"/>
                <w:szCs w:val="20"/>
              </w:rPr>
              <w:t>припрем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>е</w:t>
            </w: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 за рад у ноћним сменама</w:t>
            </w:r>
            <w:r w:rsidR="00D22B9D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  <w:p w14:paraId="401B63D1" w14:textId="62432291" w:rsidR="00CD7686" w:rsidRPr="00CD7686" w:rsidRDefault="00CD7686" w:rsidP="00CD7686">
            <w:pPr>
              <w:pStyle w:val="ListParagraph"/>
              <w:numPr>
                <w:ilvl w:val="0"/>
                <w:numId w:val="27"/>
              </w:numPr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Препоручити запосленима који су радили ноћу да након рада, ујутру, узимају лак оброк са више витамина, без јаких чајева, кафа, алкохолних и газираних пића. Они надражујуће делују на организам и онемогућују спавање после рада у ноћној смени.</w:t>
            </w:r>
          </w:p>
        </w:tc>
      </w:tr>
      <w:tr w:rsidR="00CD7686" w:rsidRPr="00CD7686" w14:paraId="6CA43419" w14:textId="77777777" w:rsidTr="00CD7686">
        <w:trPr>
          <w:trHeight w:val="315"/>
        </w:trPr>
        <w:tc>
          <w:tcPr>
            <w:tcW w:w="699" w:type="dxa"/>
            <w:shd w:val="clear" w:color="auto" w:fill="E7E6E6" w:themeFill="background2"/>
            <w:noWrap/>
          </w:tcPr>
          <w:p w14:paraId="2B168DDB" w14:textId="3A9B4C89" w:rsidR="00CD7686" w:rsidRPr="00CD7686" w:rsidRDefault="00CD7686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8.</w:t>
            </w:r>
          </w:p>
        </w:tc>
        <w:tc>
          <w:tcPr>
            <w:tcW w:w="8813" w:type="dxa"/>
            <w:shd w:val="clear" w:color="auto" w:fill="E7E6E6" w:themeFill="background2"/>
          </w:tcPr>
          <w:p w14:paraId="1B4CCEBF" w14:textId="24ADE980" w:rsidR="00CD7686" w:rsidRPr="00CD7686" w:rsidRDefault="00CD7686" w:rsidP="000440FB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О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стале штетности које се појављују на радним местима</w:t>
            </w:r>
          </w:p>
        </w:tc>
      </w:tr>
      <w:tr w:rsidR="000440FB" w:rsidRPr="00CD7686" w14:paraId="0A6511E4" w14:textId="77777777" w:rsidTr="005C40E9">
        <w:trPr>
          <w:trHeight w:val="272"/>
        </w:trPr>
        <w:tc>
          <w:tcPr>
            <w:tcW w:w="699" w:type="dxa"/>
            <w:shd w:val="clear" w:color="auto" w:fill="auto"/>
            <w:noWrap/>
          </w:tcPr>
          <w:p w14:paraId="749ED599" w14:textId="48144E19" w:rsidR="000440FB" w:rsidRPr="00CD7686" w:rsidRDefault="00CD7686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8</w:t>
            </w:r>
            <w:r w:rsidR="000440FB"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.1.</w:t>
            </w:r>
          </w:p>
        </w:tc>
        <w:tc>
          <w:tcPr>
            <w:tcW w:w="8813" w:type="dxa"/>
            <w:shd w:val="clear" w:color="auto" w:fill="auto"/>
          </w:tcPr>
          <w:p w14:paraId="5FAA815B" w14:textId="77777777" w:rsidR="000440FB" w:rsidRPr="00CD7686" w:rsidRDefault="000440FB" w:rsidP="000440FB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Ш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тетности које проузрокују друга лица</w:t>
            </w:r>
          </w:p>
          <w:p w14:paraId="18A92CB4" w14:textId="7634F2DD" w:rsidR="00C50B9D" w:rsidRDefault="00C50B9D" w:rsidP="00CD7686">
            <w:pPr>
              <w:pStyle w:val="ListParagraph"/>
              <w:numPr>
                <w:ilvl w:val="0"/>
                <w:numId w:val="28"/>
              </w:numPr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50B9D">
              <w:rPr>
                <w:rFonts w:ascii="Segoe UI" w:hAnsi="Segoe UI" w:cs="Segoe UI"/>
                <w:sz w:val="20"/>
                <w:szCs w:val="20"/>
                <w:lang w:val="sr-Cyrl-RS"/>
              </w:rPr>
              <w:t>Не улазити у конфликтне ситуације са пацијентима.</w:t>
            </w:r>
          </w:p>
          <w:p w14:paraId="62288E41" w14:textId="716707F5" w:rsidR="00CD7686" w:rsidRPr="00CD7686" w:rsidRDefault="00CD7686" w:rsidP="00CD7686">
            <w:pPr>
              <w:pStyle w:val="ListParagraph"/>
              <w:numPr>
                <w:ilvl w:val="0"/>
                <w:numId w:val="28"/>
              </w:numPr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Поштовање безбедносних процедура.</w:t>
            </w:r>
          </w:p>
          <w:p w14:paraId="45112215" w14:textId="77777777" w:rsidR="00CD7686" w:rsidRPr="00CD7686" w:rsidRDefault="00CD7686" w:rsidP="00CD7686">
            <w:pPr>
              <w:pStyle w:val="ListParagraph"/>
              <w:numPr>
                <w:ilvl w:val="0"/>
                <w:numId w:val="28"/>
              </w:numPr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Позивање обезбеђења у случају инцидентних ситуација.</w:t>
            </w:r>
          </w:p>
          <w:p w14:paraId="0C754858" w14:textId="5F342C68" w:rsidR="000440FB" w:rsidRPr="00CD7686" w:rsidRDefault="00CD7686" w:rsidP="00CD7686">
            <w:pPr>
              <w:pStyle w:val="ListParagraph"/>
              <w:numPr>
                <w:ilvl w:val="0"/>
                <w:numId w:val="28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Ненасилна комуникација</w:t>
            </w:r>
            <w:r w:rsidR="00C810EC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</w:tc>
      </w:tr>
    </w:tbl>
    <w:p w14:paraId="271075FC" w14:textId="21E75734" w:rsidR="002E5797" w:rsidRDefault="002E5797">
      <w:pPr>
        <w:rPr>
          <w:rFonts w:ascii="Segoe UI" w:hAnsi="Segoe UI" w:cs="Segoe UI"/>
          <w:lang w:val="sr-Cyrl-RS"/>
        </w:rPr>
      </w:pPr>
    </w:p>
    <w:p w14:paraId="43093936" w14:textId="77777777" w:rsidR="002E5797" w:rsidRDefault="002E5797">
      <w:pPr>
        <w:spacing w:after="160" w:line="259" w:lineRule="auto"/>
        <w:rPr>
          <w:rFonts w:ascii="Segoe UI" w:hAnsi="Segoe UI" w:cs="Segoe UI"/>
          <w:lang w:val="sr-Cyrl-RS"/>
        </w:rPr>
      </w:pPr>
      <w:r>
        <w:rPr>
          <w:rFonts w:ascii="Segoe UI" w:hAnsi="Segoe UI" w:cs="Segoe UI"/>
          <w:lang w:val="sr-Cyrl-RS"/>
        </w:rPr>
        <w:br w:type="page"/>
      </w:r>
    </w:p>
    <w:p w14:paraId="08AAF78B" w14:textId="77777777" w:rsidR="0018029A" w:rsidRDefault="0018029A">
      <w:pPr>
        <w:rPr>
          <w:rFonts w:ascii="Segoe UI" w:hAnsi="Segoe UI" w:cs="Segoe UI"/>
          <w:lang w:val="sr-Cyrl-RS"/>
        </w:rPr>
      </w:pPr>
    </w:p>
    <w:tbl>
      <w:tblPr>
        <w:tblStyle w:val="TableGrid"/>
        <w:tblW w:w="9504" w:type="dxa"/>
        <w:tblInd w:w="5" w:type="dxa"/>
        <w:tblLayout w:type="fixed"/>
        <w:tblLook w:val="04A0" w:firstRow="1" w:lastRow="0" w:firstColumn="1" w:lastColumn="0" w:noHBand="0" w:noVBand="1"/>
      </w:tblPr>
      <w:tblGrid>
        <w:gridCol w:w="983"/>
        <w:gridCol w:w="4368"/>
        <w:gridCol w:w="2177"/>
        <w:gridCol w:w="1976"/>
      </w:tblGrid>
      <w:tr w:rsidR="0018029A" w:rsidRPr="00CD7686" w14:paraId="7A851B24" w14:textId="77777777" w:rsidTr="0018029A">
        <w:trPr>
          <w:trHeight w:val="313"/>
        </w:trPr>
        <w:tc>
          <w:tcPr>
            <w:tcW w:w="9504" w:type="dxa"/>
            <w:gridSpan w:val="4"/>
            <w:shd w:val="clear" w:color="auto" w:fill="E7E6E6" w:themeFill="background2"/>
            <w:noWrap/>
            <w:vAlign w:val="center"/>
          </w:tcPr>
          <w:p w14:paraId="20190297" w14:textId="1C55E46B" w:rsidR="0018029A" w:rsidRPr="0018029A" w:rsidRDefault="0018029A" w:rsidP="00F63FF6">
            <w:pPr>
              <w:ind w:left="19"/>
              <w:jc w:val="center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18029A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Средства личне заштите на раду</w:t>
            </w:r>
          </w:p>
        </w:tc>
      </w:tr>
      <w:tr w:rsidR="0018029A" w:rsidRPr="00CD7686" w14:paraId="39FEF032" w14:textId="77777777" w:rsidTr="0018029A">
        <w:trPr>
          <w:trHeight w:val="313"/>
        </w:trPr>
        <w:tc>
          <w:tcPr>
            <w:tcW w:w="983" w:type="dxa"/>
            <w:noWrap/>
            <w:vAlign w:val="center"/>
            <w:hideMark/>
          </w:tcPr>
          <w:p w14:paraId="1E08C8A7" w14:textId="77777777" w:rsidR="0018029A" w:rsidRPr="00CD7686" w:rsidRDefault="0018029A" w:rsidP="00F63FF6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bookmarkStart w:id="0" w:name="_Hlk183030612"/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Ред. бр.</w:t>
            </w:r>
          </w:p>
        </w:tc>
        <w:tc>
          <w:tcPr>
            <w:tcW w:w="4368" w:type="dxa"/>
            <w:noWrap/>
            <w:vAlign w:val="center"/>
            <w:hideMark/>
          </w:tcPr>
          <w:p w14:paraId="52065E8C" w14:textId="77777777" w:rsidR="0018029A" w:rsidRPr="00CD7686" w:rsidRDefault="0018029A" w:rsidP="00F63FF6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Назив:</w:t>
            </w:r>
          </w:p>
        </w:tc>
        <w:tc>
          <w:tcPr>
            <w:tcW w:w="2177" w:type="dxa"/>
            <w:vAlign w:val="center"/>
          </w:tcPr>
          <w:p w14:paraId="38B4122C" w14:textId="180BBBB8" w:rsidR="0018029A" w:rsidRPr="00CD7686" w:rsidRDefault="0018029A" w:rsidP="00F63FF6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Количина:</w:t>
            </w:r>
          </w:p>
        </w:tc>
        <w:tc>
          <w:tcPr>
            <w:tcW w:w="1976" w:type="dxa"/>
            <w:noWrap/>
            <w:vAlign w:val="center"/>
            <w:hideMark/>
          </w:tcPr>
          <w:p w14:paraId="6F2A0496" w14:textId="1EF88F92" w:rsidR="0018029A" w:rsidRPr="0018029A" w:rsidRDefault="0018029A" w:rsidP="00F63FF6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Рок употребе</w:t>
            </w:r>
            <w:r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en-US"/>
              </w:rPr>
              <w:t xml:space="preserve"> (</w:t>
            </w:r>
            <w:r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год)*</w:t>
            </w:r>
          </w:p>
        </w:tc>
      </w:tr>
      <w:tr w:rsidR="0018029A" w:rsidRPr="00CD7686" w14:paraId="38283DB3" w14:textId="77777777" w:rsidTr="0018029A">
        <w:trPr>
          <w:trHeight w:val="343"/>
        </w:trPr>
        <w:tc>
          <w:tcPr>
            <w:tcW w:w="983" w:type="dxa"/>
            <w:noWrap/>
            <w:vAlign w:val="center"/>
          </w:tcPr>
          <w:p w14:paraId="045171D4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1.</w:t>
            </w:r>
          </w:p>
        </w:tc>
        <w:tc>
          <w:tcPr>
            <w:tcW w:w="4368" w:type="dxa"/>
          </w:tcPr>
          <w:p w14:paraId="43888651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color w:val="231F20"/>
                <w:sz w:val="18"/>
                <w:szCs w:val="18"/>
                <w:lang w:val="ru-RU"/>
              </w:rPr>
              <w:t>Заштитни мантил бели зимски</w:t>
            </w:r>
          </w:p>
        </w:tc>
        <w:tc>
          <w:tcPr>
            <w:tcW w:w="2177" w:type="dxa"/>
            <w:vAlign w:val="center"/>
          </w:tcPr>
          <w:p w14:paraId="729BEF99" w14:textId="1A862D45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ru-RU"/>
              </w:rPr>
              <w:t>1</w:t>
            </w:r>
          </w:p>
        </w:tc>
        <w:tc>
          <w:tcPr>
            <w:tcW w:w="1976" w:type="dxa"/>
            <w:noWrap/>
            <w:vAlign w:val="center"/>
          </w:tcPr>
          <w:p w14:paraId="6343B94A" w14:textId="56F2B61C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ru-RU"/>
              </w:rPr>
              <w:t>2</w:t>
            </w:r>
          </w:p>
        </w:tc>
      </w:tr>
      <w:tr w:rsidR="0018029A" w:rsidRPr="00CD7686" w14:paraId="28BE88F1" w14:textId="77777777" w:rsidTr="0018029A">
        <w:trPr>
          <w:trHeight w:val="343"/>
        </w:trPr>
        <w:tc>
          <w:tcPr>
            <w:tcW w:w="983" w:type="dxa"/>
            <w:noWrap/>
            <w:vAlign w:val="center"/>
          </w:tcPr>
          <w:p w14:paraId="7AD3D27E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2.</w:t>
            </w:r>
          </w:p>
        </w:tc>
        <w:tc>
          <w:tcPr>
            <w:tcW w:w="4368" w:type="dxa"/>
          </w:tcPr>
          <w:p w14:paraId="2B3F1D24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color w:val="231F20"/>
                <w:sz w:val="18"/>
                <w:szCs w:val="18"/>
                <w:lang w:val="ru-RU"/>
              </w:rPr>
              <w:t>Заштитна блуза бела летња са кратким рукавима</w:t>
            </w:r>
          </w:p>
        </w:tc>
        <w:tc>
          <w:tcPr>
            <w:tcW w:w="2177" w:type="dxa"/>
            <w:vAlign w:val="center"/>
          </w:tcPr>
          <w:p w14:paraId="54F89FAE" w14:textId="3A1A628D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ru-RU"/>
              </w:rPr>
              <w:t>1</w:t>
            </w:r>
          </w:p>
        </w:tc>
        <w:tc>
          <w:tcPr>
            <w:tcW w:w="1976" w:type="dxa"/>
            <w:noWrap/>
            <w:vAlign w:val="center"/>
          </w:tcPr>
          <w:p w14:paraId="6112C939" w14:textId="38361E6F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ru-RU"/>
              </w:rPr>
              <w:t>2</w:t>
            </w:r>
          </w:p>
        </w:tc>
      </w:tr>
      <w:tr w:rsidR="0018029A" w:rsidRPr="00CD7686" w14:paraId="34DF97B6" w14:textId="77777777" w:rsidTr="0018029A">
        <w:trPr>
          <w:trHeight w:val="343"/>
        </w:trPr>
        <w:tc>
          <w:tcPr>
            <w:tcW w:w="983" w:type="dxa"/>
            <w:noWrap/>
            <w:vAlign w:val="center"/>
          </w:tcPr>
          <w:p w14:paraId="30985B58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3.</w:t>
            </w:r>
          </w:p>
        </w:tc>
        <w:tc>
          <w:tcPr>
            <w:tcW w:w="4368" w:type="dxa"/>
          </w:tcPr>
          <w:p w14:paraId="5FF517FB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color w:val="231F20"/>
                <w:sz w:val="18"/>
                <w:szCs w:val="18"/>
                <w:lang w:val="ru-RU"/>
              </w:rPr>
              <w:t>Заштитна блуза бела зимска са дугим рукавима</w:t>
            </w:r>
          </w:p>
        </w:tc>
        <w:tc>
          <w:tcPr>
            <w:tcW w:w="2177" w:type="dxa"/>
            <w:vAlign w:val="center"/>
          </w:tcPr>
          <w:p w14:paraId="71004D9A" w14:textId="4D6D3B96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ru-RU"/>
              </w:rPr>
              <w:t>1</w:t>
            </w:r>
          </w:p>
        </w:tc>
        <w:tc>
          <w:tcPr>
            <w:tcW w:w="1976" w:type="dxa"/>
            <w:noWrap/>
            <w:vAlign w:val="center"/>
          </w:tcPr>
          <w:p w14:paraId="33ADFD6A" w14:textId="28E4AF1F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ru-RU"/>
              </w:rPr>
              <w:t>2</w:t>
            </w:r>
          </w:p>
        </w:tc>
      </w:tr>
      <w:tr w:rsidR="0018029A" w:rsidRPr="00CD7686" w14:paraId="7DB76000" w14:textId="77777777" w:rsidTr="0018029A">
        <w:trPr>
          <w:trHeight w:val="343"/>
        </w:trPr>
        <w:tc>
          <w:tcPr>
            <w:tcW w:w="983" w:type="dxa"/>
            <w:noWrap/>
            <w:vAlign w:val="center"/>
          </w:tcPr>
          <w:p w14:paraId="00CBF08C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4.</w:t>
            </w:r>
          </w:p>
        </w:tc>
        <w:tc>
          <w:tcPr>
            <w:tcW w:w="4368" w:type="dxa"/>
          </w:tcPr>
          <w:p w14:paraId="2AD7CCA7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color w:val="231F20"/>
                <w:sz w:val="18"/>
                <w:szCs w:val="18"/>
                <w:lang w:val="ru-RU"/>
              </w:rPr>
              <w:t>Заштитне панталоне беле зимске</w:t>
            </w:r>
          </w:p>
        </w:tc>
        <w:tc>
          <w:tcPr>
            <w:tcW w:w="2177" w:type="dxa"/>
            <w:vAlign w:val="center"/>
          </w:tcPr>
          <w:p w14:paraId="3FB809B4" w14:textId="0AAA4542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ru-RU"/>
              </w:rPr>
              <w:t>1</w:t>
            </w:r>
          </w:p>
        </w:tc>
        <w:tc>
          <w:tcPr>
            <w:tcW w:w="1976" w:type="dxa"/>
            <w:noWrap/>
            <w:vAlign w:val="center"/>
          </w:tcPr>
          <w:p w14:paraId="12590F94" w14:textId="5ED0DF9E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ru-RU"/>
              </w:rPr>
              <w:t>2</w:t>
            </w:r>
          </w:p>
        </w:tc>
      </w:tr>
      <w:tr w:rsidR="0018029A" w:rsidRPr="00CD7686" w14:paraId="1909A233" w14:textId="77777777" w:rsidTr="0018029A">
        <w:trPr>
          <w:trHeight w:val="343"/>
        </w:trPr>
        <w:tc>
          <w:tcPr>
            <w:tcW w:w="983" w:type="dxa"/>
            <w:noWrap/>
            <w:vAlign w:val="center"/>
          </w:tcPr>
          <w:p w14:paraId="7EEAEBE3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5.</w:t>
            </w:r>
          </w:p>
        </w:tc>
        <w:tc>
          <w:tcPr>
            <w:tcW w:w="4368" w:type="dxa"/>
          </w:tcPr>
          <w:p w14:paraId="15686877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color w:val="231F20"/>
                <w:sz w:val="18"/>
                <w:szCs w:val="18"/>
                <w:lang w:val="ru-RU"/>
              </w:rPr>
              <w:t>Заштитне панталоне беле летње</w:t>
            </w:r>
          </w:p>
        </w:tc>
        <w:tc>
          <w:tcPr>
            <w:tcW w:w="2177" w:type="dxa"/>
            <w:vAlign w:val="center"/>
          </w:tcPr>
          <w:p w14:paraId="7B926601" w14:textId="6E4E7211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ru-RU"/>
              </w:rPr>
              <w:t>1</w:t>
            </w:r>
          </w:p>
        </w:tc>
        <w:tc>
          <w:tcPr>
            <w:tcW w:w="1976" w:type="dxa"/>
            <w:noWrap/>
            <w:vAlign w:val="center"/>
          </w:tcPr>
          <w:p w14:paraId="3A603CCF" w14:textId="501D1213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ru-RU"/>
              </w:rPr>
              <w:t>2</w:t>
            </w:r>
          </w:p>
        </w:tc>
      </w:tr>
      <w:tr w:rsidR="0018029A" w:rsidRPr="00CD7686" w14:paraId="115E4A00" w14:textId="77777777" w:rsidTr="0018029A">
        <w:trPr>
          <w:trHeight w:val="343"/>
        </w:trPr>
        <w:tc>
          <w:tcPr>
            <w:tcW w:w="983" w:type="dxa"/>
            <w:noWrap/>
            <w:vAlign w:val="center"/>
          </w:tcPr>
          <w:p w14:paraId="21A03F91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6.</w:t>
            </w:r>
          </w:p>
        </w:tc>
        <w:tc>
          <w:tcPr>
            <w:tcW w:w="4368" w:type="dxa"/>
          </w:tcPr>
          <w:p w14:paraId="1BB36AA1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color w:val="231F20"/>
                <w:sz w:val="18"/>
                <w:szCs w:val="18"/>
                <w:lang w:val="ru-RU"/>
              </w:rPr>
              <w:t>Кломпе</w:t>
            </w:r>
          </w:p>
        </w:tc>
        <w:tc>
          <w:tcPr>
            <w:tcW w:w="2177" w:type="dxa"/>
            <w:vAlign w:val="center"/>
          </w:tcPr>
          <w:p w14:paraId="3D26B252" w14:textId="0F74760D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sr-Cyrl-CS"/>
              </w:rPr>
              <w:t>1</w:t>
            </w:r>
          </w:p>
        </w:tc>
        <w:tc>
          <w:tcPr>
            <w:tcW w:w="1976" w:type="dxa"/>
            <w:noWrap/>
            <w:vAlign w:val="center"/>
          </w:tcPr>
          <w:p w14:paraId="1093CE4E" w14:textId="46316C53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sr-Cyrl-CS"/>
              </w:rPr>
              <w:t>1</w:t>
            </w:r>
          </w:p>
        </w:tc>
      </w:tr>
      <w:tr w:rsidR="0018029A" w:rsidRPr="00CD7686" w14:paraId="0F94AEDF" w14:textId="77777777" w:rsidTr="0018029A">
        <w:trPr>
          <w:trHeight w:val="343"/>
        </w:trPr>
        <w:tc>
          <w:tcPr>
            <w:tcW w:w="983" w:type="dxa"/>
            <w:noWrap/>
            <w:vAlign w:val="center"/>
          </w:tcPr>
          <w:p w14:paraId="6949964C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7.</w:t>
            </w:r>
          </w:p>
        </w:tc>
        <w:tc>
          <w:tcPr>
            <w:tcW w:w="4368" w:type="dxa"/>
          </w:tcPr>
          <w:p w14:paraId="4717D992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sz w:val="18"/>
                <w:szCs w:val="18"/>
              </w:rPr>
              <w:t>Памучна бела мајца</w:t>
            </w:r>
            <w:r w:rsidRPr="00CD7686">
              <w:rPr>
                <w:rFonts w:ascii="Segoe UI" w:hAnsi="Segoe UI" w:cs="Segoe UI"/>
                <w:sz w:val="18"/>
                <w:szCs w:val="18"/>
                <w:lang w:val="sr-Cyrl-RS"/>
              </w:rPr>
              <w:t xml:space="preserve"> са кратким рукавима</w:t>
            </w:r>
          </w:p>
        </w:tc>
        <w:tc>
          <w:tcPr>
            <w:tcW w:w="2177" w:type="dxa"/>
            <w:vAlign w:val="center"/>
          </w:tcPr>
          <w:p w14:paraId="7139E936" w14:textId="62C21E70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sz w:val="20"/>
                <w:szCs w:val="20"/>
                <w:lang w:val="sr-Cyrl-CS"/>
              </w:rPr>
              <w:t>2</w:t>
            </w:r>
          </w:p>
        </w:tc>
        <w:tc>
          <w:tcPr>
            <w:tcW w:w="1976" w:type="dxa"/>
            <w:noWrap/>
            <w:vAlign w:val="center"/>
          </w:tcPr>
          <w:p w14:paraId="55B4AE6F" w14:textId="189FE7C9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sz w:val="20"/>
                <w:szCs w:val="20"/>
                <w:lang w:val="sr-Cyrl-CS"/>
              </w:rPr>
              <w:t>2</w:t>
            </w:r>
          </w:p>
        </w:tc>
      </w:tr>
      <w:tr w:rsidR="0018029A" w:rsidRPr="00CD7686" w14:paraId="625B878D" w14:textId="77777777" w:rsidTr="0018029A">
        <w:trPr>
          <w:trHeight w:val="343"/>
        </w:trPr>
        <w:tc>
          <w:tcPr>
            <w:tcW w:w="983" w:type="dxa"/>
            <w:noWrap/>
            <w:vAlign w:val="center"/>
          </w:tcPr>
          <w:p w14:paraId="56054C9E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8.</w:t>
            </w:r>
          </w:p>
        </w:tc>
        <w:tc>
          <w:tcPr>
            <w:tcW w:w="4368" w:type="dxa"/>
          </w:tcPr>
          <w:p w14:paraId="24593EAA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sz w:val="18"/>
                <w:szCs w:val="18"/>
              </w:rPr>
              <w:t>Памучна бела мајца</w:t>
            </w:r>
            <w:r w:rsidRPr="00CD7686">
              <w:rPr>
                <w:rFonts w:ascii="Segoe UI" w:hAnsi="Segoe UI" w:cs="Segoe UI"/>
                <w:sz w:val="18"/>
                <w:szCs w:val="18"/>
                <w:lang w:val="sr-Cyrl-RS"/>
              </w:rPr>
              <w:t xml:space="preserve"> са дугим рукавима</w:t>
            </w:r>
          </w:p>
        </w:tc>
        <w:tc>
          <w:tcPr>
            <w:tcW w:w="2177" w:type="dxa"/>
            <w:vAlign w:val="center"/>
          </w:tcPr>
          <w:p w14:paraId="5303A4C0" w14:textId="125BB284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sz w:val="20"/>
                <w:szCs w:val="20"/>
                <w:lang w:val="sr-Cyrl-CS"/>
              </w:rPr>
              <w:t>2</w:t>
            </w:r>
          </w:p>
        </w:tc>
        <w:tc>
          <w:tcPr>
            <w:tcW w:w="1976" w:type="dxa"/>
            <w:noWrap/>
            <w:vAlign w:val="center"/>
          </w:tcPr>
          <w:p w14:paraId="4DD43E01" w14:textId="352FA0A1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sz w:val="20"/>
                <w:szCs w:val="20"/>
                <w:lang w:val="sr-Cyrl-CS"/>
              </w:rPr>
              <w:t>2</w:t>
            </w:r>
          </w:p>
        </w:tc>
      </w:tr>
      <w:tr w:rsidR="0018029A" w:rsidRPr="00CD7686" w14:paraId="77933661" w14:textId="77777777" w:rsidTr="0018029A">
        <w:trPr>
          <w:trHeight w:val="343"/>
        </w:trPr>
        <w:tc>
          <w:tcPr>
            <w:tcW w:w="983" w:type="dxa"/>
            <w:noWrap/>
            <w:vAlign w:val="center"/>
          </w:tcPr>
          <w:p w14:paraId="6C6C083B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9.</w:t>
            </w:r>
          </w:p>
        </w:tc>
        <w:tc>
          <w:tcPr>
            <w:tcW w:w="4368" w:type="dxa"/>
          </w:tcPr>
          <w:p w14:paraId="0784C1BD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sz w:val="18"/>
                <w:szCs w:val="18"/>
                <w:lang w:val="sr-Cyrl-RS"/>
              </w:rPr>
              <w:t>Заштитна маска за уста</w:t>
            </w:r>
          </w:p>
        </w:tc>
        <w:tc>
          <w:tcPr>
            <w:tcW w:w="2177" w:type="dxa"/>
            <w:vAlign w:val="center"/>
          </w:tcPr>
          <w:p w14:paraId="77DDCFA9" w14:textId="408A95CA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sz w:val="20"/>
                <w:szCs w:val="20"/>
                <w:lang w:val="ru-RU"/>
              </w:rPr>
              <w:t>по потреби</w:t>
            </w:r>
          </w:p>
        </w:tc>
        <w:tc>
          <w:tcPr>
            <w:tcW w:w="1976" w:type="dxa"/>
            <w:noWrap/>
            <w:vAlign w:val="center"/>
          </w:tcPr>
          <w:p w14:paraId="1374815B" w14:textId="0A180623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sz w:val="20"/>
                <w:szCs w:val="20"/>
                <w:lang w:val="ru-RU"/>
              </w:rPr>
              <w:t>једнократне</w:t>
            </w:r>
          </w:p>
        </w:tc>
      </w:tr>
      <w:tr w:rsidR="0018029A" w:rsidRPr="00CD7686" w14:paraId="2A53E67F" w14:textId="77777777" w:rsidTr="0018029A">
        <w:trPr>
          <w:trHeight w:val="343"/>
        </w:trPr>
        <w:tc>
          <w:tcPr>
            <w:tcW w:w="983" w:type="dxa"/>
            <w:noWrap/>
            <w:vAlign w:val="center"/>
          </w:tcPr>
          <w:p w14:paraId="659A1B86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10.</w:t>
            </w:r>
          </w:p>
        </w:tc>
        <w:tc>
          <w:tcPr>
            <w:tcW w:w="4368" w:type="dxa"/>
          </w:tcPr>
          <w:p w14:paraId="641EE049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sz w:val="18"/>
                <w:szCs w:val="18"/>
                <w:lang w:val="sr-Cyrl-RS"/>
              </w:rPr>
              <w:t xml:space="preserve">Заштитне </w:t>
            </w:r>
            <w:r w:rsidRPr="00CD7686">
              <w:rPr>
                <w:rFonts w:ascii="Segoe UI" w:hAnsi="Segoe UI" w:cs="Segoe UI"/>
                <w:sz w:val="18"/>
                <w:szCs w:val="18"/>
                <w:lang w:val="ru-RU"/>
              </w:rPr>
              <w:t xml:space="preserve">рукавице за једнократну употребу од поливинила </w:t>
            </w:r>
          </w:p>
        </w:tc>
        <w:tc>
          <w:tcPr>
            <w:tcW w:w="2177" w:type="dxa"/>
            <w:vAlign w:val="center"/>
          </w:tcPr>
          <w:p w14:paraId="02BD7892" w14:textId="40C0E797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sz w:val="20"/>
                <w:szCs w:val="20"/>
                <w:lang w:val="ru-RU"/>
              </w:rPr>
              <w:t>по потреби</w:t>
            </w:r>
          </w:p>
        </w:tc>
        <w:tc>
          <w:tcPr>
            <w:tcW w:w="1976" w:type="dxa"/>
            <w:noWrap/>
            <w:vAlign w:val="center"/>
          </w:tcPr>
          <w:p w14:paraId="39C73548" w14:textId="554139AE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sz w:val="20"/>
                <w:szCs w:val="20"/>
                <w:lang w:val="ru-RU"/>
              </w:rPr>
              <w:t>једнократне</w:t>
            </w:r>
          </w:p>
        </w:tc>
      </w:tr>
      <w:tr w:rsidR="0018029A" w:rsidRPr="00CD7686" w14:paraId="060FCCBA" w14:textId="77777777" w:rsidTr="005656B6">
        <w:trPr>
          <w:trHeight w:val="343"/>
        </w:trPr>
        <w:tc>
          <w:tcPr>
            <w:tcW w:w="9504" w:type="dxa"/>
            <w:gridSpan w:val="4"/>
            <w:noWrap/>
            <w:vAlign w:val="center"/>
          </w:tcPr>
          <w:p w14:paraId="3F56F55D" w14:textId="5E7A1660" w:rsidR="0018029A" w:rsidRPr="0018029A" w:rsidRDefault="0018029A" w:rsidP="0018029A">
            <w:pPr>
              <w:ind w:left="19"/>
              <w:jc w:val="both"/>
              <w:rPr>
                <w:rFonts w:ascii="Segoe UI" w:hAnsi="Segoe UI" w:cs="Segoe UI"/>
                <w:i/>
                <w:iCs/>
                <w:sz w:val="20"/>
                <w:szCs w:val="20"/>
                <w:lang w:val="ru-RU"/>
              </w:rPr>
            </w:pPr>
            <w:r w:rsidRPr="0018029A">
              <w:rPr>
                <w:rFonts w:ascii="Segoe UI" w:hAnsi="Segoe UI" w:cs="Segoe UI"/>
                <w:i/>
                <w:iCs/>
                <w:sz w:val="20"/>
                <w:szCs w:val="20"/>
                <w:lang w:val="ru-RU"/>
              </w:rPr>
              <w:t>*Рок трајања личних заштитних средстава је по оштећењу или истеку употребне функције према препоруци произвођача или према прописаном року истека атеста.</w:t>
            </w:r>
          </w:p>
        </w:tc>
      </w:tr>
      <w:bookmarkEnd w:id="0"/>
    </w:tbl>
    <w:p w14:paraId="2536DCA8" w14:textId="77777777" w:rsidR="0018029A" w:rsidRPr="0018029A" w:rsidRDefault="0018029A">
      <w:pPr>
        <w:rPr>
          <w:rFonts w:ascii="Segoe UI" w:hAnsi="Segoe UI" w:cs="Segoe UI"/>
          <w:lang w:val="sr-Cyrl-RS"/>
        </w:rPr>
      </w:pPr>
    </w:p>
    <w:p w14:paraId="5A8386B7" w14:textId="77777777" w:rsidR="00C810EC" w:rsidRPr="00814125" w:rsidRDefault="00C810EC">
      <w:pPr>
        <w:rPr>
          <w:rFonts w:ascii="Segoe UI" w:hAnsi="Segoe UI" w:cs="Segoe UI"/>
          <w:lang w:val="sr-Cyrl-RS"/>
        </w:rPr>
      </w:pPr>
    </w:p>
    <w:tbl>
      <w:tblPr>
        <w:tblStyle w:val="TableGrid"/>
        <w:tblW w:w="952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9522"/>
      </w:tblGrid>
      <w:tr w:rsidR="004655B5" w:rsidRPr="00CD7686" w14:paraId="023CD2B9" w14:textId="77777777" w:rsidTr="00224DEB">
        <w:trPr>
          <w:trHeight w:val="300"/>
        </w:trPr>
        <w:tc>
          <w:tcPr>
            <w:tcW w:w="9522" w:type="dxa"/>
            <w:shd w:val="clear" w:color="auto" w:fill="F2F2F2" w:themeFill="background1" w:themeFillShade="F2"/>
            <w:noWrap/>
            <w:vAlign w:val="center"/>
            <w:hideMark/>
          </w:tcPr>
          <w:p w14:paraId="58CE6D1D" w14:textId="5E2188BB" w:rsidR="00224DEB" w:rsidRPr="00CD7686" w:rsidRDefault="009D065E" w:rsidP="00224DEB">
            <w:pPr>
              <w:ind w:left="19"/>
              <w:rPr>
                <w:rFonts w:ascii="Segoe UI" w:hAnsi="Segoe UI" w:cs="Segoe UI"/>
                <w:b/>
                <w:noProof/>
                <w:sz w:val="22"/>
                <w:szCs w:val="22"/>
                <w:lang w:val="sr-Cyrl-RS"/>
              </w:rPr>
            </w:pPr>
            <w:r w:rsidRPr="00CD7686">
              <w:rPr>
                <w:rFonts w:ascii="Segoe UI" w:hAnsi="Segoe UI" w:cs="Segoe UI"/>
                <w:sz w:val="22"/>
                <w:szCs w:val="22"/>
              </w:rPr>
              <w:br w:type="page"/>
            </w:r>
            <w:r w:rsidR="004655B5" w:rsidRPr="00CD7686">
              <w:rPr>
                <w:rFonts w:ascii="Segoe UI" w:hAnsi="Segoe UI" w:cs="Segoe UI"/>
                <w:b/>
                <w:noProof/>
                <w:sz w:val="22"/>
                <w:szCs w:val="22"/>
              </w:rPr>
              <w:t>Закључак процене ризика за радно место:</w:t>
            </w:r>
          </w:p>
        </w:tc>
      </w:tr>
      <w:tr w:rsidR="003B4642" w:rsidRPr="00CD7686" w14:paraId="4396FF59" w14:textId="77777777" w:rsidTr="00F07103">
        <w:trPr>
          <w:trHeight w:val="300"/>
        </w:trPr>
        <w:tc>
          <w:tcPr>
            <w:tcW w:w="9522" w:type="dxa"/>
            <w:noWrap/>
            <w:vAlign w:val="center"/>
            <w:hideMark/>
          </w:tcPr>
          <w:p w14:paraId="4D4AA489" w14:textId="63416295" w:rsidR="003B4642" w:rsidRPr="00CD7686" w:rsidRDefault="003B4642" w:rsidP="003B464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Процењени ниво ризика:</w:t>
            </w:r>
          </w:p>
        </w:tc>
      </w:tr>
      <w:tr w:rsidR="004655B5" w:rsidRPr="00CD7686" w14:paraId="0456A203" w14:textId="77777777" w:rsidTr="003B4642">
        <w:trPr>
          <w:trHeight w:val="673"/>
        </w:trPr>
        <w:tc>
          <w:tcPr>
            <w:tcW w:w="9522" w:type="dxa"/>
            <w:shd w:val="clear" w:color="auto" w:fill="auto"/>
            <w:noWrap/>
            <w:hideMark/>
          </w:tcPr>
          <w:p w14:paraId="12CEE289" w14:textId="043A2650" w:rsidR="004655B5" w:rsidRPr="00376923" w:rsidRDefault="004655B5" w:rsidP="0087115C">
            <w:pPr>
              <w:jc w:val="center"/>
              <w:rPr>
                <w:rFonts w:ascii="Segoe UI" w:hAnsi="Segoe UI" w:cs="Segoe UI"/>
                <w:i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i/>
                <w:noProof/>
                <w:sz w:val="22"/>
                <w:szCs w:val="22"/>
              </w:rPr>
              <w:t xml:space="preserve"> </w:t>
            </w:r>
            <w:r w:rsidRPr="00CD7686">
              <w:rPr>
                <w:rFonts w:ascii="Segoe UI" w:hAnsi="Segoe UI" w:cs="Segoe UI"/>
                <w:i/>
                <w:noProof/>
                <w:sz w:val="20"/>
                <w:szCs w:val="20"/>
              </w:rPr>
              <w:t>Радно место:</w:t>
            </w:r>
            <w:r w:rsidR="00376923">
              <w:rPr>
                <w:rFonts w:ascii="Segoe UI" w:hAnsi="Segoe UI" w:cs="Segoe UI"/>
                <w:i/>
                <w:noProof/>
                <w:sz w:val="20"/>
                <w:szCs w:val="20"/>
                <w:lang w:val="sr-Cyrl-RS"/>
              </w:rPr>
              <w:t xml:space="preserve"> </w:t>
            </w:r>
            <w:r w:rsidR="00A5629A" w:rsidRPr="00A5629A">
              <w:rPr>
                <w:rFonts w:ascii="Segoe UI" w:hAnsi="Segoe UI" w:cs="Segoe UI"/>
                <w:b/>
                <w:bCs w:val="0"/>
                <w:i/>
                <w:noProof/>
                <w:sz w:val="20"/>
                <w:szCs w:val="20"/>
                <w:lang w:val="sr-Cyrl-RS"/>
              </w:rPr>
              <w:t>2.14.</w:t>
            </w:r>
            <w:r w:rsidR="00A5629A" w:rsidRPr="00A5629A">
              <w:rPr>
                <w:rFonts w:ascii="Segoe UI" w:hAnsi="Segoe UI" w:cs="Segoe UI"/>
                <w:b/>
                <w:bCs w:val="0"/>
                <w:i/>
                <w:noProof/>
                <w:sz w:val="20"/>
                <w:szCs w:val="20"/>
                <w:lang w:val="sr-Cyrl-RS"/>
              </w:rPr>
              <w:tab/>
              <w:t>Медицинска сестра на осталим болничким одељењима</w:t>
            </w:r>
          </w:p>
          <w:p w14:paraId="25D55625" w14:textId="01BC15D0" w:rsidR="004655B5" w:rsidRPr="00CD7686" w:rsidRDefault="00376923" w:rsidP="0087115C">
            <w:pPr>
              <w:jc w:val="center"/>
              <w:rPr>
                <w:rFonts w:ascii="Segoe UI" w:hAnsi="Segoe UI" w:cs="Segoe UI"/>
                <w:i/>
                <w:noProof/>
                <w:sz w:val="22"/>
                <w:szCs w:val="22"/>
                <w:lang w:val="sr-Latn-RS"/>
              </w:rPr>
            </w:pPr>
            <w:r>
              <w:rPr>
                <w:rFonts w:ascii="Segoe UI" w:hAnsi="Segoe UI" w:cs="Segoe UI"/>
                <w:b/>
                <w:bCs w:val="0"/>
                <w:i/>
                <w:noProof/>
                <w:sz w:val="20"/>
                <w:szCs w:val="20"/>
                <w:lang w:val="sr-Cyrl-RS"/>
              </w:rPr>
              <w:t>Није</w:t>
            </w:r>
            <w:r w:rsidR="00224DEB" w:rsidRPr="00CD7686">
              <w:rPr>
                <w:rFonts w:ascii="Segoe UI" w:hAnsi="Segoe UI" w:cs="Segoe UI"/>
                <w:i/>
                <w:noProof/>
                <w:sz w:val="20"/>
                <w:szCs w:val="20"/>
                <w:lang w:val="sr-Cyrl-RS"/>
              </w:rPr>
              <w:t xml:space="preserve"> </w:t>
            </w:r>
            <w:r w:rsidR="004655B5" w:rsidRPr="00CD7686">
              <w:rPr>
                <w:rFonts w:ascii="Segoe UI" w:hAnsi="Segoe UI" w:cs="Segoe UI"/>
                <w:i/>
                <w:noProof/>
                <w:sz w:val="20"/>
                <w:szCs w:val="20"/>
              </w:rPr>
              <w:t xml:space="preserve">радно место са повећаним ризиком </w:t>
            </w:r>
          </w:p>
        </w:tc>
      </w:tr>
    </w:tbl>
    <w:p w14:paraId="1B89BA59" w14:textId="77777777" w:rsidR="00C810EC" w:rsidRPr="00C810EC" w:rsidRDefault="00C810EC" w:rsidP="004655B5">
      <w:pPr>
        <w:rPr>
          <w:rFonts w:ascii="Segoe UI" w:hAnsi="Segoe UI" w:cs="Segoe UI"/>
          <w:sz w:val="20"/>
          <w:szCs w:val="20"/>
          <w:lang w:val="sr-Cyrl-RS"/>
        </w:rPr>
      </w:pPr>
    </w:p>
    <w:tbl>
      <w:tblPr>
        <w:tblStyle w:val="TableGrid"/>
        <w:tblW w:w="9540" w:type="dxa"/>
        <w:tblInd w:w="-23" w:type="dxa"/>
        <w:tblBorders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40"/>
      </w:tblGrid>
      <w:tr w:rsidR="004655B5" w:rsidRPr="00CD7686" w14:paraId="57B5588F" w14:textId="77777777" w:rsidTr="00C810EC">
        <w:trPr>
          <w:trHeight w:val="273"/>
          <w:tblHeader/>
        </w:trPr>
        <w:tc>
          <w:tcPr>
            <w:tcW w:w="95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1C71E044" w14:textId="77777777" w:rsidR="004655B5" w:rsidRPr="00CD7686" w:rsidRDefault="004655B5" w:rsidP="0087115C">
            <w:pPr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Утврђивање начина и мера за отклањање, смањење или спречавање ризика:</w:t>
            </w:r>
          </w:p>
        </w:tc>
      </w:tr>
      <w:tr w:rsidR="004655B5" w:rsidRPr="00CD7686" w14:paraId="04FAB7A8" w14:textId="77777777" w:rsidTr="00C810EC">
        <w:trPr>
          <w:trHeight w:val="523"/>
        </w:trPr>
        <w:tc>
          <w:tcPr>
            <w:tcW w:w="9540" w:type="dxa"/>
            <w:tcBorders>
              <w:top w:val="single" w:sz="4" w:space="0" w:color="auto"/>
            </w:tcBorders>
          </w:tcPr>
          <w:p w14:paraId="759F8D40" w14:textId="4DE1709D" w:rsidR="004655B5" w:rsidRPr="005113E0" w:rsidRDefault="005113E0" w:rsidP="005113E0">
            <w:pPr>
              <w:numPr>
                <w:ilvl w:val="0"/>
                <w:numId w:val="2"/>
              </w:numPr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</w:t>
            </w:r>
            <w:r w:rsidRPr="005113E0">
              <w:rPr>
                <w:rFonts w:ascii="Segoe UI" w:hAnsi="Segoe UI" w:cs="Segoe UI"/>
                <w:noProof/>
                <w:sz w:val="20"/>
                <w:szCs w:val="20"/>
              </w:rPr>
              <w:t>државање средстава за рад у исправном стању и вршење прегледа и провере опреме за рад и прегледа и испитивања електричних и громобранских инсталација</w:t>
            </w:r>
          </w:p>
        </w:tc>
      </w:tr>
      <w:tr w:rsidR="004655B5" w:rsidRPr="00CD7686" w14:paraId="5DDE3AC0" w14:textId="77777777" w:rsidTr="00C810EC">
        <w:tc>
          <w:tcPr>
            <w:tcW w:w="9540" w:type="dxa"/>
          </w:tcPr>
          <w:p w14:paraId="2028F225" w14:textId="735D12F9" w:rsidR="004655B5" w:rsidRPr="005113E0" w:rsidRDefault="005113E0" w:rsidP="005113E0">
            <w:pPr>
              <w:numPr>
                <w:ilvl w:val="0"/>
                <w:numId w:val="2"/>
              </w:numPr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</w:t>
            </w:r>
            <w:r w:rsidRPr="005113E0">
              <w:rPr>
                <w:rFonts w:ascii="Segoe UI" w:hAnsi="Segoe UI" w:cs="Segoe UI"/>
                <w:noProof/>
                <w:sz w:val="20"/>
                <w:szCs w:val="20"/>
              </w:rPr>
              <w:t>безбеђивање прописаних услова за безбедан и здрав рад у радној средини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</w:tc>
      </w:tr>
      <w:tr w:rsidR="004655B5" w:rsidRPr="00CD7686" w14:paraId="0A1F3074" w14:textId="77777777" w:rsidTr="00C810EC">
        <w:tc>
          <w:tcPr>
            <w:tcW w:w="9540" w:type="dxa"/>
          </w:tcPr>
          <w:p w14:paraId="31439E5D" w14:textId="68A126F4" w:rsidR="00C810EC" w:rsidRPr="00D744BF" w:rsidRDefault="004655B5" w:rsidP="00D744BF">
            <w:pPr>
              <w:numPr>
                <w:ilvl w:val="0"/>
                <w:numId w:val="2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Оспособљавање запослених за безбедан и здрав рад</w:t>
            </w:r>
            <w:r w:rsidR="005113E0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 xml:space="preserve"> на</w:t>
            </w:r>
            <w:r w:rsidR="003B4642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 xml:space="preserve"> 3</w:t>
            </w:r>
            <w:r w:rsidR="005113E0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 xml:space="preserve"> годин</w:t>
            </w:r>
            <w:r w:rsidR="003B4642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е</w:t>
            </w:r>
            <w:r w:rsidR="005113E0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</w:tc>
      </w:tr>
    </w:tbl>
    <w:p w14:paraId="1846C546" w14:textId="77777777" w:rsidR="004655B5" w:rsidRPr="00CD7686" w:rsidRDefault="004655B5" w:rsidP="00814125">
      <w:pPr>
        <w:rPr>
          <w:rFonts w:ascii="Segoe UI" w:hAnsi="Segoe UI" w:cs="Segoe UI"/>
          <w:lang w:val="sr-Cyrl-RS"/>
        </w:rPr>
      </w:pPr>
    </w:p>
    <w:sectPr w:rsidR="004655B5" w:rsidRPr="00CD7686" w:rsidSect="00C600FE">
      <w:headerReference w:type="default" r:id="rId7"/>
      <w:footerReference w:type="default" r:id="rId8"/>
      <w:headerReference w:type="first" r:id="rId9"/>
      <w:footerReference w:type="first" r:id="rId10"/>
      <w:pgSz w:w="11906" w:h="16838" w:code="9"/>
      <w:pgMar w:top="1134" w:right="1134" w:bottom="1134" w:left="1701" w:header="720" w:footer="720" w:gutter="0"/>
      <w:pgNumType w:start="176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46A285" w14:textId="77777777" w:rsidR="00A12F1B" w:rsidRDefault="00A12F1B" w:rsidP="00FB3900">
      <w:r>
        <w:separator/>
      </w:r>
    </w:p>
  </w:endnote>
  <w:endnote w:type="continuationSeparator" w:id="0">
    <w:p w14:paraId="611168DA" w14:textId="77777777" w:rsidR="00A12F1B" w:rsidRDefault="00A12F1B" w:rsidP="00FB39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C8D9C2" w14:textId="77777777" w:rsidR="001D3FB3" w:rsidRPr="00EA0B69" w:rsidRDefault="001D3FB3" w:rsidP="001D3FB3">
    <w:pPr>
      <w:pStyle w:val="Footer"/>
      <w:pBdr>
        <w:top w:val="single" w:sz="4" w:space="1" w:color="D9D9D9"/>
      </w:pBdr>
      <w:rPr>
        <w:rFonts w:ascii="Segoe UI" w:hAnsi="Segoe UI" w:cs="Segoe UI"/>
        <w:noProof/>
        <w:sz w:val="20"/>
        <w:szCs w:val="20"/>
        <w:lang w:val="sr-Cyrl-RS"/>
      </w:rPr>
    </w:pPr>
    <w:r>
      <w:rPr>
        <w:rFonts w:ascii="Segoe UI" w:hAnsi="Segoe UI" w:cs="Segoe UI"/>
        <w:noProof/>
        <w:sz w:val="20"/>
        <w:szCs w:val="20"/>
      </w:rPr>
      <w:tab/>
    </w:r>
    <w:r>
      <w:rPr>
        <w:rFonts w:ascii="Segoe UI" w:hAnsi="Segoe UI" w:cs="Segoe UI"/>
        <w:noProof/>
        <w:sz w:val="20"/>
        <w:szCs w:val="20"/>
      </w:rPr>
      <w:tab/>
    </w:r>
    <w:r w:rsidRPr="005413EB">
      <w:rPr>
        <w:rFonts w:ascii="Segoe UI" w:hAnsi="Segoe UI" w:cs="Segoe UI"/>
        <w:noProof/>
        <w:sz w:val="20"/>
        <w:szCs w:val="20"/>
      </w:rPr>
      <w:fldChar w:fldCharType="begin"/>
    </w:r>
    <w:r w:rsidRPr="005413EB">
      <w:rPr>
        <w:rFonts w:ascii="Segoe UI" w:hAnsi="Segoe UI" w:cs="Segoe UI"/>
        <w:noProof/>
        <w:sz w:val="20"/>
        <w:szCs w:val="20"/>
      </w:rPr>
      <w:instrText xml:space="preserve"> PAGE   \* MERGEFORMAT </w:instrText>
    </w:r>
    <w:r w:rsidRPr="005413EB">
      <w:rPr>
        <w:rFonts w:ascii="Segoe UI" w:hAnsi="Segoe UI" w:cs="Segoe UI"/>
        <w:noProof/>
        <w:sz w:val="20"/>
        <w:szCs w:val="20"/>
      </w:rPr>
      <w:fldChar w:fldCharType="separate"/>
    </w:r>
    <w:r>
      <w:rPr>
        <w:rFonts w:ascii="Segoe UI" w:hAnsi="Segoe UI" w:cs="Segoe UI"/>
        <w:noProof/>
        <w:sz w:val="20"/>
        <w:szCs w:val="20"/>
      </w:rPr>
      <w:t>1</w:t>
    </w:r>
    <w:r w:rsidRPr="005413EB">
      <w:rPr>
        <w:rFonts w:ascii="Segoe UI" w:hAnsi="Segoe UI" w:cs="Segoe UI"/>
        <w:noProof/>
        <w:sz w:val="20"/>
        <w:szCs w:val="20"/>
      </w:rPr>
      <w:fldChar w:fldCharType="end"/>
    </w:r>
  </w:p>
  <w:p w14:paraId="02413632" w14:textId="77777777" w:rsidR="001D3FB3" w:rsidRDefault="001D3FB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6A09B9" w14:textId="77777777" w:rsidR="000C6906" w:rsidRPr="008857E7" w:rsidRDefault="00000000" w:rsidP="003544B7">
    <w:pPr>
      <w:pStyle w:val="Footer"/>
      <w:pBdr>
        <w:top w:val="single" w:sz="4" w:space="1" w:color="D9D9D9"/>
      </w:pBdr>
      <w:tabs>
        <w:tab w:val="left" w:pos="7730"/>
      </w:tabs>
      <w:rPr>
        <w:rFonts w:ascii="Arial Narrow" w:hAnsi="Arial Narrow"/>
        <w:noProof/>
        <w:sz w:val="22"/>
        <w:szCs w:val="22"/>
      </w:rPr>
    </w:pPr>
    <w:r>
      <w:rPr>
        <w:rFonts w:ascii="Segoe UI" w:hAnsi="Segoe UI" w:cs="Segoe UI"/>
        <w:noProof/>
        <w:sz w:val="20"/>
        <w:szCs w:val="20"/>
      </w:rPr>
      <w:t>АКТ О ПРОЦЕНИ РИЗИКА – ГРЕЕН ЛИГХТ КИКИНДА</w:t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 w:rsidRPr="00AA75FB">
      <w:rPr>
        <w:rFonts w:ascii="Arial Narrow" w:hAnsi="Arial Narrow"/>
        <w:noProof/>
        <w:sz w:val="22"/>
        <w:szCs w:val="22"/>
      </w:rPr>
      <w:fldChar w:fldCharType="begin"/>
    </w:r>
    <w:r w:rsidRPr="00AA75FB">
      <w:rPr>
        <w:rFonts w:ascii="Arial Narrow" w:hAnsi="Arial Narrow"/>
        <w:noProof/>
        <w:sz w:val="22"/>
        <w:szCs w:val="22"/>
      </w:rPr>
      <w:instrText xml:space="preserve"> PAGE   \* MERGEFORMAT </w:instrText>
    </w:r>
    <w:r w:rsidRPr="00AA75FB">
      <w:rPr>
        <w:rFonts w:ascii="Arial Narrow" w:hAnsi="Arial Narrow"/>
        <w:noProof/>
        <w:sz w:val="22"/>
        <w:szCs w:val="22"/>
      </w:rPr>
      <w:fldChar w:fldCharType="separate"/>
    </w:r>
    <w:r>
      <w:rPr>
        <w:rFonts w:ascii="Arial Narrow" w:hAnsi="Arial Narrow"/>
        <w:noProof/>
        <w:sz w:val="22"/>
        <w:szCs w:val="22"/>
      </w:rPr>
      <w:t>59</w:t>
    </w:r>
    <w:r w:rsidRPr="00AA75FB">
      <w:rPr>
        <w:rFonts w:ascii="Arial Narrow" w:hAnsi="Arial Narrow"/>
        <w:noProof/>
        <w:sz w:val="22"/>
        <w:szCs w:val="22"/>
      </w:rPr>
      <w:fldChar w:fldCharType="end"/>
    </w:r>
    <w:r w:rsidRPr="00AA75FB">
      <w:rPr>
        <w:rFonts w:ascii="Arial Narrow" w:hAnsi="Arial Narrow"/>
        <w:noProof/>
        <w:sz w:val="22"/>
        <w:szCs w:val="22"/>
      </w:rPr>
      <w:t xml:space="preserve"> | </w:t>
    </w:r>
    <w:r w:rsidRPr="00AA75FB">
      <w:rPr>
        <w:rFonts w:ascii="Arial Narrow" w:hAnsi="Arial Narrow"/>
        <w:noProof/>
        <w:color w:val="7F7F7F"/>
        <w:spacing w:val="60"/>
        <w:sz w:val="22"/>
        <w:szCs w:val="22"/>
      </w:rPr>
      <w:t>Страна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A4326F2" w14:textId="77777777" w:rsidR="00A12F1B" w:rsidRDefault="00A12F1B" w:rsidP="00FB3900">
      <w:r>
        <w:separator/>
      </w:r>
    </w:p>
  </w:footnote>
  <w:footnote w:type="continuationSeparator" w:id="0">
    <w:p w14:paraId="26BF071E" w14:textId="77777777" w:rsidR="00A12F1B" w:rsidRDefault="00A12F1B" w:rsidP="00FB39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2A4747" w14:textId="6D49F087" w:rsidR="001D3FB3" w:rsidRPr="001D3FB3" w:rsidRDefault="001D3FB3" w:rsidP="001D3FB3">
    <w:pPr>
      <w:pStyle w:val="Header"/>
      <w:pBdr>
        <w:bottom w:val="single" w:sz="4" w:space="1" w:color="auto"/>
      </w:pBdr>
      <w:jc w:val="center"/>
      <w:rPr>
        <w:rFonts w:ascii="Segoe UI" w:hAnsi="Segoe UI" w:cs="Segoe UI"/>
        <w:sz w:val="20"/>
        <w:szCs w:val="20"/>
        <w:lang w:val="sr-Cyrl-RS"/>
      </w:rPr>
    </w:pPr>
    <w:bookmarkStart w:id="1" w:name="_Hlk182460964"/>
    <w:r w:rsidRPr="007A0237">
      <w:rPr>
        <w:rFonts w:ascii="Segoe UI" w:hAnsi="Segoe UI" w:cs="Segoe UI"/>
        <w:sz w:val="20"/>
        <w:szCs w:val="20"/>
      </w:rPr>
      <w:t>Специјална болница Сокобања</w:t>
    </w:r>
    <w:r>
      <w:rPr>
        <w:rFonts w:ascii="Segoe UI" w:hAnsi="Segoe UI" w:cs="Segoe UI"/>
        <w:sz w:val="20"/>
        <w:szCs w:val="20"/>
      </w:rPr>
      <w:t xml:space="preserve"> -</w:t>
    </w:r>
    <w:r w:rsidRPr="007A0237">
      <w:rPr>
        <w:rFonts w:ascii="Segoe UI" w:hAnsi="Segoe UI" w:cs="Segoe UI"/>
        <w:sz w:val="20"/>
        <w:szCs w:val="20"/>
      </w:rPr>
      <w:t xml:space="preserve"> Акт о процени ризика на радном месту и у радној </w:t>
    </w:r>
    <w:r>
      <w:rPr>
        <w:rFonts w:ascii="Segoe UI" w:hAnsi="Segoe UI" w:cs="Segoe UI"/>
        <w:sz w:val="20"/>
        <w:szCs w:val="20"/>
        <w:lang w:val="sr-Cyrl-RS"/>
      </w:rPr>
      <w:t>средини</w:t>
    </w:r>
    <w:bookmarkEnd w:id="1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D3C273" w14:textId="77777777" w:rsidR="000C6906" w:rsidRDefault="000C6906" w:rsidP="004F77C6">
    <w:pPr>
      <w:pStyle w:val="Header"/>
      <w:pBdr>
        <w:bottom w:val="single" w:sz="4" w:space="1" w:color="auto"/>
      </w:pBdr>
    </w:pPr>
  </w:p>
  <w:p w14:paraId="4ED78BA5" w14:textId="77777777" w:rsidR="000C6906" w:rsidRDefault="000C690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5502A3"/>
    <w:multiLevelType w:val="hybridMultilevel"/>
    <w:tmpl w:val="A3CC55F0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205219"/>
    <w:multiLevelType w:val="hybridMultilevel"/>
    <w:tmpl w:val="9502F046"/>
    <w:lvl w:ilvl="0" w:tplc="2BA4A3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5A1A69"/>
    <w:multiLevelType w:val="hybridMultilevel"/>
    <w:tmpl w:val="E8720BD6"/>
    <w:lvl w:ilvl="0" w:tplc="B560BCE4">
      <w:numFmt w:val="bullet"/>
      <w:lvlText w:val="•"/>
      <w:lvlJc w:val="left"/>
      <w:pPr>
        <w:ind w:left="1080" w:hanging="720"/>
      </w:pPr>
      <w:rPr>
        <w:rFonts w:ascii="Segoe UI" w:eastAsia="Times New Roman" w:hAnsi="Segoe UI" w:cs="Segoe U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371366"/>
    <w:multiLevelType w:val="multilevel"/>
    <w:tmpl w:val="AFD62918"/>
    <w:lvl w:ilvl="0">
      <w:start w:val="1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4" w15:restartNumberingAfterBreak="0">
    <w:nsid w:val="0F4A3B8B"/>
    <w:multiLevelType w:val="hybridMultilevel"/>
    <w:tmpl w:val="FAA427D4"/>
    <w:lvl w:ilvl="0" w:tplc="04090001">
      <w:start w:val="1"/>
      <w:numFmt w:val="bullet"/>
      <w:lvlText w:val=""/>
      <w:lvlJc w:val="left"/>
      <w:pPr>
        <w:tabs>
          <w:tab w:val="num" w:pos="1457"/>
        </w:tabs>
        <w:ind w:left="145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77"/>
        </w:tabs>
        <w:ind w:left="217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97"/>
        </w:tabs>
        <w:ind w:left="289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17"/>
        </w:tabs>
        <w:ind w:left="361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37"/>
        </w:tabs>
        <w:ind w:left="433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57"/>
        </w:tabs>
        <w:ind w:left="505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77"/>
        </w:tabs>
        <w:ind w:left="577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97"/>
        </w:tabs>
        <w:ind w:left="649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17"/>
        </w:tabs>
        <w:ind w:left="7217" w:hanging="360"/>
      </w:pPr>
      <w:rPr>
        <w:rFonts w:ascii="Wingdings" w:hAnsi="Wingdings" w:hint="default"/>
      </w:rPr>
    </w:lvl>
  </w:abstractNum>
  <w:abstractNum w:abstractNumId="5" w15:restartNumberingAfterBreak="0">
    <w:nsid w:val="118F4881"/>
    <w:multiLevelType w:val="hybridMultilevel"/>
    <w:tmpl w:val="A692A0BC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5B5E8F"/>
    <w:multiLevelType w:val="hybridMultilevel"/>
    <w:tmpl w:val="D00A92A0"/>
    <w:lvl w:ilvl="0" w:tplc="2BA4A3A2">
      <w:start w:val="1"/>
      <w:numFmt w:val="bullet"/>
      <w:lvlText w:val=""/>
      <w:lvlJc w:val="left"/>
      <w:pPr>
        <w:ind w:left="739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7" w15:restartNumberingAfterBreak="0">
    <w:nsid w:val="145237CD"/>
    <w:multiLevelType w:val="hybridMultilevel"/>
    <w:tmpl w:val="C11034DA"/>
    <w:lvl w:ilvl="0" w:tplc="E5A6C83C">
      <w:start w:val="1"/>
      <w:numFmt w:val="bullet"/>
      <w:lvlText w:val="-"/>
      <w:lvlJc w:val="left"/>
      <w:pPr>
        <w:ind w:left="758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8" w15:restartNumberingAfterBreak="0">
    <w:nsid w:val="177A45F2"/>
    <w:multiLevelType w:val="hybridMultilevel"/>
    <w:tmpl w:val="30C8DF20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7FB2EF1"/>
    <w:multiLevelType w:val="multilevel"/>
    <w:tmpl w:val="1F3C81D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0" w15:restartNumberingAfterBreak="0">
    <w:nsid w:val="18035E98"/>
    <w:multiLevelType w:val="hybridMultilevel"/>
    <w:tmpl w:val="545EEB94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934236A"/>
    <w:multiLevelType w:val="hybridMultilevel"/>
    <w:tmpl w:val="AD366398"/>
    <w:lvl w:ilvl="0" w:tplc="2BA4A3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B641324"/>
    <w:multiLevelType w:val="hybridMultilevel"/>
    <w:tmpl w:val="18468BE6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13" w15:restartNumberingAfterBreak="0">
    <w:nsid w:val="275225EE"/>
    <w:multiLevelType w:val="multilevel"/>
    <w:tmpl w:val="60E47404"/>
    <w:lvl w:ilvl="0">
      <w:start w:val="7"/>
      <w:numFmt w:val="decimal"/>
      <w:lvlText w:val="%1."/>
      <w:lvlJc w:val="left"/>
      <w:pPr>
        <w:ind w:left="480" w:hanging="480"/>
      </w:pPr>
      <w:rPr>
        <w:rFonts w:hint="default"/>
        <w:sz w:val="28"/>
        <w:szCs w:val="28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russianUpper"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russianUpper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russianUpper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russianUpper"/>
      <w:lvlText w:val="%1.%2.%3.%4.%5.%6."/>
      <w:lvlJc w:val="left"/>
      <w:pPr>
        <w:ind w:left="1800" w:hanging="1800"/>
      </w:pPr>
      <w:rPr>
        <w:rFonts w:hint="default"/>
      </w:rPr>
    </w:lvl>
    <w:lvl w:ilvl="6">
      <w:start w:val="1"/>
      <w:numFmt w:val="russianUpper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russianUpper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russianUpper"/>
      <w:lvlText w:val="%1.%2.%3.%4.%5.%6.%7.%8.%9."/>
      <w:lvlJc w:val="left"/>
      <w:pPr>
        <w:ind w:left="2520" w:hanging="2520"/>
      </w:pPr>
      <w:rPr>
        <w:rFonts w:hint="default"/>
      </w:rPr>
    </w:lvl>
  </w:abstractNum>
  <w:abstractNum w:abstractNumId="14" w15:restartNumberingAfterBreak="0">
    <w:nsid w:val="286B49BD"/>
    <w:multiLevelType w:val="hybridMultilevel"/>
    <w:tmpl w:val="2292B194"/>
    <w:lvl w:ilvl="0" w:tplc="2BA4A3A2">
      <w:start w:val="1"/>
      <w:numFmt w:val="bullet"/>
      <w:lvlText w:val=""/>
      <w:lvlJc w:val="left"/>
      <w:pPr>
        <w:ind w:left="739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15" w15:restartNumberingAfterBreak="0">
    <w:nsid w:val="2A170135"/>
    <w:multiLevelType w:val="hybridMultilevel"/>
    <w:tmpl w:val="08ECC9D2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16" w15:restartNumberingAfterBreak="0">
    <w:nsid w:val="2A3030B2"/>
    <w:multiLevelType w:val="hybridMultilevel"/>
    <w:tmpl w:val="C646E422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D332D7D"/>
    <w:multiLevelType w:val="hybridMultilevel"/>
    <w:tmpl w:val="A9FCCBAE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E1B0E53"/>
    <w:multiLevelType w:val="hybridMultilevel"/>
    <w:tmpl w:val="EFC039D6"/>
    <w:lvl w:ilvl="0" w:tplc="E5A6C83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color w:val="auto"/>
      </w:rPr>
    </w:lvl>
    <w:lvl w:ilvl="1" w:tplc="FFFFFFFF">
      <w:start w:val="1"/>
      <w:numFmt w:val="russianUpp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russianUpper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russianUpper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russianUpp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russianUpper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russianUpper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russianUpp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russianUpper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6EA5BA2"/>
    <w:multiLevelType w:val="multilevel"/>
    <w:tmpl w:val="5036AA86"/>
    <w:lvl w:ilvl="0">
      <w:start w:val="2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0" w15:restartNumberingAfterBreak="0">
    <w:nsid w:val="37B96263"/>
    <w:multiLevelType w:val="hybridMultilevel"/>
    <w:tmpl w:val="3A2AB154"/>
    <w:lvl w:ilvl="0" w:tplc="2BA4A3A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numFmt w:val="bullet"/>
      <w:lvlText w:val=""/>
      <w:lvlJc w:val="left"/>
      <w:pPr>
        <w:ind w:left="1440" w:hanging="360"/>
      </w:pPr>
      <w:rPr>
        <w:rFonts w:ascii="Arial Narrow" w:eastAsia="Times New Roman" w:hAnsi="Arial Narrow" w:cs="Aria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8210A17"/>
    <w:multiLevelType w:val="hybridMultilevel"/>
    <w:tmpl w:val="6C5210AE"/>
    <w:lvl w:ilvl="0" w:tplc="BD8AE3B0">
      <w:start w:val="1"/>
      <w:numFmt w:val="russianUpper"/>
      <w:pStyle w:val="Naslovmasine"/>
      <w:lvlText w:val="%1."/>
      <w:lvlJc w:val="left"/>
      <w:pPr>
        <w:ind w:left="93" w:hanging="360"/>
      </w:pPr>
      <w:rPr>
        <w:rFonts w:hint="default"/>
        <w:color w:val="FFFFFF"/>
      </w:rPr>
    </w:lvl>
    <w:lvl w:ilvl="1" w:tplc="04090019" w:tentative="1">
      <w:start w:val="1"/>
      <w:numFmt w:val="russianUpper"/>
      <w:lvlText w:val="%2."/>
      <w:lvlJc w:val="left"/>
      <w:pPr>
        <w:ind w:left="1440" w:hanging="360"/>
      </w:pPr>
    </w:lvl>
    <w:lvl w:ilvl="2" w:tplc="0409001B" w:tentative="1">
      <w:start w:val="1"/>
      <w:numFmt w:val="russianUpper"/>
      <w:lvlText w:val="%3."/>
      <w:lvlJc w:val="right"/>
      <w:pPr>
        <w:ind w:left="2160" w:hanging="180"/>
      </w:pPr>
    </w:lvl>
    <w:lvl w:ilvl="3" w:tplc="0409000F" w:tentative="1">
      <w:start w:val="1"/>
      <w:numFmt w:val="russianUpper"/>
      <w:lvlText w:val="%4."/>
      <w:lvlJc w:val="left"/>
      <w:pPr>
        <w:ind w:left="2880" w:hanging="360"/>
      </w:pPr>
    </w:lvl>
    <w:lvl w:ilvl="4" w:tplc="04090019" w:tentative="1">
      <w:start w:val="1"/>
      <w:numFmt w:val="russianUpper"/>
      <w:lvlText w:val="%5."/>
      <w:lvlJc w:val="left"/>
      <w:pPr>
        <w:ind w:left="3600" w:hanging="360"/>
      </w:pPr>
    </w:lvl>
    <w:lvl w:ilvl="5" w:tplc="0409001B" w:tentative="1">
      <w:start w:val="1"/>
      <w:numFmt w:val="russianUpper"/>
      <w:lvlText w:val="%6."/>
      <w:lvlJc w:val="right"/>
      <w:pPr>
        <w:ind w:left="4320" w:hanging="180"/>
      </w:pPr>
    </w:lvl>
    <w:lvl w:ilvl="6" w:tplc="0409000F" w:tentative="1">
      <w:start w:val="1"/>
      <w:numFmt w:val="russianUpper"/>
      <w:lvlText w:val="%7."/>
      <w:lvlJc w:val="left"/>
      <w:pPr>
        <w:ind w:left="5040" w:hanging="360"/>
      </w:pPr>
    </w:lvl>
    <w:lvl w:ilvl="7" w:tplc="04090019" w:tentative="1">
      <w:start w:val="1"/>
      <w:numFmt w:val="russianUpper"/>
      <w:lvlText w:val="%8."/>
      <w:lvlJc w:val="left"/>
      <w:pPr>
        <w:ind w:left="5760" w:hanging="360"/>
      </w:pPr>
    </w:lvl>
    <w:lvl w:ilvl="8" w:tplc="0409001B" w:tentative="1">
      <w:start w:val="1"/>
      <w:numFmt w:val="russianUpper"/>
      <w:lvlText w:val="%9."/>
      <w:lvlJc w:val="right"/>
      <w:pPr>
        <w:ind w:left="6480" w:hanging="180"/>
      </w:pPr>
    </w:lvl>
  </w:abstractNum>
  <w:abstractNum w:abstractNumId="22" w15:restartNumberingAfterBreak="0">
    <w:nsid w:val="3A0A6248"/>
    <w:multiLevelType w:val="hybridMultilevel"/>
    <w:tmpl w:val="4E96442A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AD53CC1"/>
    <w:multiLevelType w:val="multilevel"/>
    <w:tmpl w:val="E6805D24"/>
    <w:lvl w:ilvl="0">
      <w:start w:val="2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4" w15:restartNumberingAfterBreak="0">
    <w:nsid w:val="3AFC06B0"/>
    <w:multiLevelType w:val="hybridMultilevel"/>
    <w:tmpl w:val="59546A08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25" w15:restartNumberingAfterBreak="0">
    <w:nsid w:val="3BBB47F0"/>
    <w:multiLevelType w:val="hybridMultilevel"/>
    <w:tmpl w:val="1CDCA956"/>
    <w:styleLink w:val="WW8Num2113"/>
    <w:lvl w:ilvl="0" w:tplc="EF564D8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4"/>
        <w:szCs w:val="2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E24324F"/>
    <w:multiLevelType w:val="hybridMultilevel"/>
    <w:tmpl w:val="93C224FC"/>
    <w:lvl w:ilvl="0" w:tplc="04090001">
      <w:start w:val="1"/>
      <w:numFmt w:val="bullet"/>
      <w:lvlText w:val=""/>
      <w:lvlJc w:val="left"/>
      <w:pPr>
        <w:ind w:left="73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27" w15:restartNumberingAfterBreak="0">
    <w:nsid w:val="404F49D5"/>
    <w:multiLevelType w:val="multilevel"/>
    <w:tmpl w:val="8EDABC86"/>
    <w:lvl w:ilvl="0">
      <w:start w:val="2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8" w15:restartNumberingAfterBreak="0">
    <w:nsid w:val="40A36FA7"/>
    <w:multiLevelType w:val="hybridMultilevel"/>
    <w:tmpl w:val="35D6DA08"/>
    <w:lvl w:ilvl="0" w:tplc="2BA4A3A2">
      <w:start w:val="1"/>
      <w:numFmt w:val="bullet"/>
      <w:lvlText w:val=""/>
      <w:lvlJc w:val="left"/>
      <w:pPr>
        <w:ind w:left="739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29" w15:restartNumberingAfterBreak="0">
    <w:nsid w:val="4110356C"/>
    <w:multiLevelType w:val="hybridMultilevel"/>
    <w:tmpl w:val="47A27A4E"/>
    <w:lvl w:ilvl="0" w:tplc="2BA4A3A2">
      <w:start w:val="1"/>
      <w:numFmt w:val="bullet"/>
      <w:lvlText w:val=""/>
      <w:lvlJc w:val="left"/>
      <w:pPr>
        <w:ind w:left="739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30" w15:restartNumberingAfterBreak="0">
    <w:nsid w:val="412329B6"/>
    <w:multiLevelType w:val="hybridMultilevel"/>
    <w:tmpl w:val="9BB84B78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31" w15:restartNumberingAfterBreak="0">
    <w:nsid w:val="44553B5B"/>
    <w:multiLevelType w:val="multilevel"/>
    <w:tmpl w:val="AFDC0450"/>
    <w:lvl w:ilvl="0">
      <w:start w:val="2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2" w15:restartNumberingAfterBreak="0">
    <w:nsid w:val="45F468BA"/>
    <w:multiLevelType w:val="multilevel"/>
    <w:tmpl w:val="08DC29BA"/>
    <w:lvl w:ilvl="0">
      <w:start w:val="2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3" w15:restartNumberingAfterBreak="0">
    <w:nsid w:val="4BD97EE5"/>
    <w:multiLevelType w:val="multilevel"/>
    <w:tmpl w:val="B5B2172C"/>
    <w:lvl w:ilvl="0">
      <w:start w:val="2"/>
      <w:numFmt w:val="decimal"/>
      <w:lvlText w:val="%1."/>
      <w:lvlJc w:val="left"/>
      <w:pPr>
        <w:ind w:left="552" w:hanging="552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4" w15:restartNumberingAfterBreak="0">
    <w:nsid w:val="4F412F90"/>
    <w:multiLevelType w:val="hybridMultilevel"/>
    <w:tmpl w:val="B04012A4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06164D9"/>
    <w:multiLevelType w:val="hybridMultilevel"/>
    <w:tmpl w:val="DD5A6D6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52EB4D80"/>
    <w:multiLevelType w:val="hybridMultilevel"/>
    <w:tmpl w:val="E7EE3D58"/>
    <w:lvl w:ilvl="0" w:tplc="2BA4A3A2">
      <w:start w:val="1"/>
      <w:numFmt w:val="bullet"/>
      <w:lvlText w:val=""/>
      <w:lvlJc w:val="left"/>
      <w:pPr>
        <w:ind w:left="73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37" w15:restartNumberingAfterBreak="0">
    <w:nsid w:val="568E4296"/>
    <w:multiLevelType w:val="hybridMultilevel"/>
    <w:tmpl w:val="5EC415D4"/>
    <w:lvl w:ilvl="0" w:tplc="E5A6C83C">
      <w:start w:val="1"/>
      <w:numFmt w:val="bullet"/>
      <w:lvlText w:val="-"/>
      <w:lvlJc w:val="left"/>
      <w:pPr>
        <w:ind w:left="108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" w15:restartNumberingAfterBreak="0">
    <w:nsid w:val="58075753"/>
    <w:multiLevelType w:val="hybridMultilevel"/>
    <w:tmpl w:val="84B6AF34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F3705FE"/>
    <w:multiLevelType w:val="hybridMultilevel"/>
    <w:tmpl w:val="26FE5100"/>
    <w:lvl w:ilvl="0" w:tplc="B560BCE4">
      <w:numFmt w:val="bullet"/>
      <w:lvlText w:val="•"/>
      <w:lvlJc w:val="left"/>
      <w:pPr>
        <w:ind w:left="1080" w:hanging="720"/>
      </w:pPr>
      <w:rPr>
        <w:rFonts w:ascii="Segoe UI" w:eastAsia="Times New Roman" w:hAnsi="Segoe UI" w:cs="Segoe U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21D320B"/>
    <w:multiLevelType w:val="hybridMultilevel"/>
    <w:tmpl w:val="251033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41C5A0A"/>
    <w:multiLevelType w:val="hybridMultilevel"/>
    <w:tmpl w:val="5950C5F2"/>
    <w:lvl w:ilvl="0" w:tplc="CCF2F682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A8D7B2A"/>
    <w:multiLevelType w:val="hybridMultilevel"/>
    <w:tmpl w:val="B3F89D82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43" w15:restartNumberingAfterBreak="0">
    <w:nsid w:val="6C3E5ECE"/>
    <w:multiLevelType w:val="hybridMultilevel"/>
    <w:tmpl w:val="BA74771E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D7C6D46"/>
    <w:multiLevelType w:val="hybridMultilevel"/>
    <w:tmpl w:val="DF72D45E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45" w15:restartNumberingAfterBreak="0">
    <w:nsid w:val="72E05292"/>
    <w:multiLevelType w:val="hybridMultilevel"/>
    <w:tmpl w:val="C024A1BA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46" w15:restartNumberingAfterBreak="0">
    <w:nsid w:val="73D62E99"/>
    <w:multiLevelType w:val="multilevel"/>
    <w:tmpl w:val="C95C8C24"/>
    <w:lvl w:ilvl="0">
      <w:start w:val="1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7" w15:restartNumberingAfterBreak="0">
    <w:nsid w:val="75551E3A"/>
    <w:multiLevelType w:val="multilevel"/>
    <w:tmpl w:val="863AC09E"/>
    <w:lvl w:ilvl="0">
      <w:start w:val="2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8" w15:restartNumberingAfterBreak="0">
    <w:nsid w:val="75B1657C"/>
    <w:multiLevelType w:val="multilevel"/>
    <w:tmpl w:val="2DC8D38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9" w15:restartNumberingAfterBreak="0">
    <w:nsid w:val="76AD2295"/>
    <w:multiLevelType w:val="hybridMultilevel"/>
    <w:tmpl w:val="CC8834A2"/>
    <w:lvl w:ilvl="0" w:tplc="2BA4A3A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777D4A90"/>
    <w:multiLevelType w:val="hybridMultilevel"/>
    <w:tmpl w:val="C45CB0B0"/>
    <w:lvl w:ilvl="0" w:tplc="E5A6C83C">
      <w:start w:val="1"/>
      <w:numFmt w:val="bullet"/>
      <w:lvlText w:val="-"/>
      <w:lvlJc w:val="left"/>
      <w:pPr>
        <w:ind w:left="1080" w:hanging="360"/>
      </w:pPr>
      <w:rPr>
        <w:rFonts w:ascii="Courier New" w:hAnsi="Courier New" w:hint="default"/>
        <w:b w:val="0"/>
        <w:i w:val="0"/>
        <w:color w:val="auto"/>
        <w:sz w:val="24"/>
        <w:szCs w:val="24"/>
      </w:rPr>
    </w:lvl>
    <w:lvl w:ilvl="1" w:tplc="2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1" w15:restartNumberingAfterBreak="0">
    <w:nsid w:val="7AE57CD9"/>
    <w:multiLevelType w:val="hybridMultilevel"/>
    <w:tmpl w:val="AE488DB4"/>
    <w:lvl w:ilvl="0" w:tplc="E5A6C83C">
      <w:start w:val="1"/>
      <w:numFmt w:val="bullet"/>
      <w:lvlText w:val="-"/>
      <w:lvlJc w:val="left"/>
      <w:pPr>
        <w:ind w:left="108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2" w15:restartNumberingAfterBreak="0">
    <w:nsid w:val="7D487797"/>
    <w:multiLevelType w:val="hybridMultilevel"/>
    <w:tmpl w:val="6A8CE1F6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num w:numId="1" w16cid:durableId="344291350">
    <w:abstractNumId w:val="18"/>
  </w:num>
  <w:num w:numId="2" w16cid:durableId="842862941">
    <w:abstractNumId w:val="25"/>
    <w:lvlOverride w:ilvl="0">
      <w:lvl w:ilvl="0" w:tplc="EF564D82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  <w:bCs w:val="0"/>
          <w:i w:val="0"/>
          <w:sz w:val="20"/>
          <w:szCs w:val="20"/>
        </w:rPr>
      </w:lvl>
    </w:lvlOverride>
  </w:num>
  <w:num w:numId="3" w16cid:durableId="784691309">
    <w:abstractNumId w:val="42"/>
  </w:num>
  <w:num w:numId="4" w16cid:durableId="1324046479">
    <w:abstractNumId w:val="17"/>
  </w:num>
  <w:num w:numId="5" w16cid:durableId="1400052567">
    <w:abstractNumId w:val="30"/>
  </w:num>
  <w:num w:numId="6" w16cid:durableId="463349650">
    <w:abstractNumId w:val="15"/>
  </w:num>
  <w:num w:numId="7" w16cid:durableId="1995601823">
    <w:abstractNumId w:val="44"/>
  </w:num>
  <w:num w:numId="8" w16cid:durableId="1107852821">
    <w:abstractNumId w:val="12"/>
  </w:num>
  <w:num w:numId="9" w16cid:durableId="1853449989">
    <w:abstractNumId w:val="20"/>
  </w:num>
  <w:num w:numId="10" w16cid:durableId="432287317">
    <w:abstractNumId w:val="14"/>
  </w:num>
  <w:num w:numId="11" w16cid:durableId="826481955">
    <w:abstractNumId w:val="50"/>
  </w:num>
  <w:num w:numId="12" w16cid:durableId="200173749">
    <w:abstractNumId w:val="29"/>
  </w:num>
  <w:num w:numId="13" w16cid:durableId="1414741603">
    <w:abstractNumId w:val="6"/>
  </w:num>
  <w:num w:numId="14" w16cid:durableId="1075585534">
    <w:abstractNumId w:val="28"/>
  </w:num>
  <w:num w:numId="15" w16cid:durableId="528184254">
    <w:abstractNumId w:val="1"/>
  </w:num>
  <w:num w:numId="16" w16cid:durableId="634525489">
    <w:abstractNumId w:val="43"/>
  </w:num>
  <w:num w:numId="17" w16cid:durableId="1775860644">
    <w:abstractNumId w:val="11"/>
  </w:num>
  <w:num w:numId="18" w16cid:durableId="702436518">
    <w:abstractNumId w:val="13"/>
  </w:num>
  <w:num w:numId="19" w16cid:durableId="1872110297">
    <w:abstractNumId w:val="25"/>
  </w:num>
  <w:num w:numId="20" w16cid:durableId="529296105">
    <w:abstractNumId w:val="26"/>
  </w:num>
  <w:num w:numId="21" w16cid:durableId="1917661917">
    <w:abstractNumId w:val="36"/>
  </w:num>
  <w:num w:numId="22" w16cid:durableId="2085835988">
    <w:abstractNumId w:val="7"/>
  </w:num>
  <w:num w:numId="23" w16cid:durableId="153300098">
    <w:abstractNumId w:val="22"/>
  </w:num>
  <w:num w:numId="24" w16cid:durableId="686490959">
    <w:abstractNumId w:val="38"/>
  </w:num>
  <w:num w:numId="25" w16cid:durableId="939876447">
    <w:abstractNumId w:val="41"/>
  </w:num>
  <w:num w:numId="26" w16cid:durableId="1581327596">
    <w:abstractNumId w:val="16"/>
  </w:num>
  <w:num w:numId="27" w16cid:durableId="763964453">
    <w:abstractNumId w:val="34"/>
  </w:num>
  <w:num w:numId="28" w16cid:durableId="691304198">
    <w:abstractNumId w:val="52"/>
  </w:num>
  <w:num w:numId="29" w16cid:durableId="842823702">
    <w:abstractNumId w:val="24"/>
  </w:num>
  <w:num w:numId="30" w16cid:durableId="2100515174">
    <w:abstractNumId w:val="45"/>
  </w:num>
  <w:num w:numId="31" w16cid:durableId="413746794">
    <w:abstractNumId w:val="5"/>
  </w:num>
  <w:num w:numId="32" w16cid:durableId="918097897">
    <w:abstractNumId w:val="8"/>
  </w:num>
  <w:num w:numId="33" w16cid:durableId="501048203">
    <w:abstractNumId w:val="0"/>
  </w:num>
  <w:num w:numId="34" w16cid:durableId="1075588309">
    <w:abstractNumId w:val="4"/>
  </w:num>
  <w:num w:numId="35" w16cid:durableId="1742558470">
    <w:abstractNumId w:val="10"/>
  </w:num>
  <w:num w:numId="36" w16cid:durableId="741178132">
    <w:abstractNumId w:val="35"/>
  </w:num>
  <w:num w:numId="37" w16cid:durableId="1558056050">
    <w:abstractNumId w:val="46"/>
  </w:num>
  <w:num w:numId="38" w16cid:durableId="1196697175">
    <w:abstractNumId w:val="9"/>
  </w:num>
  <w:num w:numId="39" w16cid:durableId="1445610652">
    <w:abstractNumId w:val="21"/>
  </w:num>
  <w:num w:numId="40" w16cid:durableId="1645429930">
    <w:abstractNumId w:val="3"/>
  </w:num>
  <w:num w:numId="41" w16cid:durableId="406733237">
    <w:abstractNumId w:val="32"/>
  </w:num>
  <w:num w:numId="42" w16cid:durableId="225336126">
    <w:abstractNumId w:val="47"/>
  </w:num>
  <w:num w:numId="43" w16cid:durableId="1048072926">
    <w:abstractNumId w:val="48"/>
  </w:num>
  <w:num w:numId="44" w16cid:durableId="988362975">
    <w:abstractNumId w:val="19"/>
  </w:num>
  <w:num w:numId="45" w16cid:durableId="1957906131">
    <w:abstractNumId w:val="31"/>
  </w:num>
  <w:num w:numId="46" w16cid:durableId="1823696457">
    <w:abstractNumId w:val="27"/>
  </w:num>
  <w:num w:numId="47" w16cid:durableId="1333098709">
    <w:abstractNumId w:val="23"/>
  </w:num>
  <w:num w:numId="48" w16cid:durableId="947932050">
    <w:abstractNumId w:val="40"/>
  </w:num>
  <w:num w:numId="49" w16cid:durableId="678238828">
    <w:abstractNumId w:val="39"/>
  </w:num>
  <w:num w:numId="50" w16cid:durableId="1323436545">
    <w:abstractNumId w:val="2"/>
  </w:num>
  <w:num w:numId="51" w16cid:durableId="1375957492">
    <w:abstractNumId w:val="51"/>
  </w:num>
  <w:num w:numId="52" w16cid:durableId="2036618137">
    <w:abstractNumId w:val="49"/>
  </w:num>
  <w:num w:numId="53" w16cid:durableId="2071612256">
    <w:abstractNumId w:val="37"/>
  </w:num>
  <w:num w:numId="54" w16cid:durableId="454298739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5B5"/>
    <w:rsid w:val="00005687"/>
    <w:rsid w:val="000251CA"/>
    <w:rsid w:val="000440FB"/>
    <w:rsid w:val="00052A6D"/>
    <w:rsid w:val="000C6906"/>
    <w:rsid w:val="0010672B"/>
    <w:rsid w:val="00133C50"/>
    <w:rsid w:val="0018029A"/>
    <w:rsid w:val="001B6A33"/>
    <w:rsid w:val="001D3FB3"/>
    <w:rsid w:val="00224DEB"/>
    <w:rsid w:val="00296BBD"/>
    <w:rsid w:val="002B124B"/>
    <w:rsid w:val="002D0FE9"/>
    <w:rsid w:val="002E5797"/>
    <w:rsid w:val="002F5D75"/>
    <w:rsid w:val="00306B3D"/>
    <w:rsid w:val="00355532"/>
    <w:rsid w:val="00376923"/>
    <w:rsid w:val="003B4642"/>
    <w:rsid w:val="003F18F5"/>
    <w:rsid w:val="00446DE8"/>
    <w:rsid w:val="004655B5"/>
    <w:rsid w:val="004B03A1"/>
    <w:rsid w:val="005113E0"/>
    <w:rsid w:val="00562410"/>
    <w:rsid w:val="005C40E9"/>
    <w:rsid w:val="005D73D9"/>
    <w:rsid w:val="005F5C09"/>
    <w:rsid w:val="006132B1"/>
    <w:rsid w:val="00644A96"/>
    <w:rsid w:val="00684895"/>
    <w:rsid w:val="006A1B60"/>
    <w:rsid w:val="006E4C23"/>
    <w:rsid w:val="00731284"/>
    <w:rsid w:val="007604D2"/>
    <w:rsid w:val="007636BD"/>
    <w:rsid w:val="007644B2"/>
    <w:rsid w:val="007828E2"/>
    <w:rsid w:val="0078752F"/>
    <w:rsid w:val="007A3779"/>
    <w:rsid w:val="007B0B9C"/>
    <w:rsid w:val="007B0CBF"/>
    <w:rsid w:val="007D614E"/>
    <w:rsid w:val="008026FB"/>
    <w:rsid w:val="00814125"/>
    <w:rsid w:val="00853884"/>
    <w:rsid w:val="008E5A16"/>
    <w:rsid w:val="008F3E6B"/>
    <w:rsid w:val="008F5961"/>
    <w:rsid w:val="008F74B2"/>
    <w:rsid w:val="009045A5"/>
    <w:rsid w:val="009D065E"/>
    <w:rsid w:val="009F58BA"/>
    <w:rsid w:val="00A12F1B"/>
    <w:rsid w:val="00A5629A"/>
    <w:rsid w:val="00AA01E4"/>
    <w:rsid w:val="00B3000F"/>
    <w:rsid w:val="00B33D8D"/>
    <w:rsid w:val="00BC0034"/>
    <w:rsid w:val="00BD3E08"/>
    <w:rsid w:val="00BD777C"/>
    <w:rsid w:val="00C47177"/>
    <w:rsid w:val="00C4720B"/>
    <w:rsid w:val="00C50B9D"/>
    <w:rsid w:val="00C600FE"/>
    <w:rsid w:val="00C810EC"/>
    <w:rsid w:val="00C96B28"/>
    <w:rsid w:val="00C97A12"/>
    <w:rsid w:val="00CD7686"/>
    <w:rsid w:val="00D178B8"/>
    <w:rsid w:val="00D22B9D"/>
    <w:rsid w:val="00D744BF"/>
    <w:rsid w:val="00D75298"/>
    <w:rsid w:val="00D82538"/>
    <w:rsid w:val="00DB2D43"/>
    <w:rsid w:val="00DC274F"/>
    <w:rsid w:val="00DC288C"/>
    <w:rsid w:val="00E57A3B"/>
    <w:rsid w:val="00E9303B"/>
    <w:rsid w:val="00F628CA"/>
    <w:rsid w:val="00FA2977"/>
    <w:rsid w:val="00FA5703"/>
    <w:rsid w:val="00FB3900"/>
    <w:rsid w:val="00FE6C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742669"/>
  <w15:chartTrackingRefBased/>
  <w15:docId w15:val="{CAEE8F34-2F78-4A26-9504-BB8D044A0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55B5"/>
    <w:pPr>
      <w:spacing w:after="0" w:line="240" w:lineRule="auto"/>
    </w:pPr>
    <w:rPr>
      <w:rFonts w:ascii="Arial" w:eastAsia="Times New Roman" w:hAnsi="Arial" w:cs="Times New Roman"/>
      <w:bCs/>
      <w:kern w:val="0"/>
      <w:sz w:val="24"/>
      <w:szCs w:val="24"/>
      <w:lang w:val="sr-Latn-CS" w:eastAsia="sr-Latn-CS"/>
      <w14:ligatures w14:val="none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D3FB3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4655B5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FooterChar">
    <w:name w:val="Footer Char"/>
    <w:basedOn w:val="DefaultParagraphFont"/>
    <w:link w:val="Footer"/>
    <w:uiPriority w:val="99"/>
    <w:rsid w:val="004655B5"/>
    <w:rPr>
      <w:rFonts w:ascii="Arial" w:eastAsia="Times New Roman" w:hAnsi="Arial" w:cs="Times New Roman"/>
      <w:bCs/>
      <w:kern w:val="0"/>
      <w:sz w:val="24"/>
      <w:szCs w:val="24"/>
      <w:lang w:val="x-none" w:eastAsia="x-none"/>
      <w14:ligatures w14:val="none"/>
    </w:rPr>
  </w:style>
  <w:style w:type="table" w:styleId="TableGrid">
    <w:name w:val="Table Grid"/>
    <w:basedOn w:val="TableNormal"/>
    <w:uiPriority w:val="39"/>
    <w:rsid w:val="004655B5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sr-Latn-CS" w:eastAsia="sr-Latn-CS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aliases w:val=" Char Char Char C Char, Char Char Char C,Char Char Char Char,Char Char Char C Char,Char Char Char C, Char Char Char Char Char,Char Char Char Char Char Char Char Char,Ch,Char,C,Cha"/>
    <w:basedOn w:val="Normal"/>
    <w:link w:val="HeaderChar"/>
    <w:uiPriority w:val="99"/>
    <w:rsid w:val="004655B5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 Char Char, Char Char Char C Char1,Char Char Char Char Char,Char Char Char C Char Char,Char Char Char C Char1, Char Char Char Char Char Char,Char Char Char Char Char Char Char Char Char,Ch Char,Char Char,C Char,Cha Char"/>
    <w:basedOn w:val="DefaultParagraphFont"/>
    <w:link w:val="Header"/>
    <w:uiPriority w:val="99"/>
    <w:rsid w:val="004655B5"/>
    <w:rPr>
      <w:rFonts w:ascii="Arial" w:eastAsia="Times New Roman" w:hAnsi="Arial" w:cs="Times New Roman"/>
      <w:bCs/>
      <w:kern w:val="0"/>
      <w:sz w:val="24"/>
      <w:szCs w:val="24"/>
      <w:lang w:val="sr-Latn-CS" w:eastAsia="sr-Latn-CS"/>
      <w14:ligatures w14:val="none"/>
    </w:rPr>
  </w:style>
  <w:style w:type="paragraph" w:styleId="ListParagraph">
    <w:name w:val="List Paragraph"/>
    <w:basedOn w:val="Normal"/>
    <w:uiPriority w:val="34"/>
    <w:qFormat/>
    <w:rsid w:val="004655B5"/>
    <w:pPr>
      <w:spacing w:after="200" w:line="276" w:lineRule="auto"/>
      <w:ind w:left="720"/>
      <w:contextualSpacing/>
    </w:pPr>
    <w:rPr>
      <w:rFonts w:ascii="Calibri" w:eastAsia="Calibri" w:hAnsi="Calibri"/>
      <w:bCs w:val="0"/>
      <w:sz w:val="22"/>
      <w:szCs w:val="22"/>
      <w:lang w:val="sl-SI" w:eastAsia="en-US"/>
    </w:rPr>
  </w:style>
  <w:style w:type="numbering" w:customStyle="1" w:styleId="WW8Num2113">
    <w:name w:val="WW8Num2113"/>
    <w:basedOn w:val="NoList"/>
    <w:rsid w:val="004655B5"/>
    <w:pPr>
      <w:numPr>
        <w:numId w:val="19"/>
      </w:numPr>
    </w:pPr>
  </w:style>
  <w:style w:type="paragraph" w:customStyle="1" w:styleId="Naslovmasine">
    <w:name w:val="Naslov masine"/>
    <w:basedOn w:val="Heading3"/>
    <w:qFormat/>
    <w:rsid w:val="001D3FB3"/>
    <w:pPr>
      <w:keepLines w:val="0"/>
      <w:numPr>
        <w:numId w:val="39"/>
      </w:numPr>
      <w:tabs>
        <w:tab w:val="num" w:pos="720"/>
      </w:tabs>
      <w:spacing w:before="0"/>
      <w:ind w:left="720"/>
    </w:pPr>
    <w:rPr>
      <w:rFonts w:ascii="Segoe UI" w:eastAsia="Times New Roman" w:hAnsi="Segoe UI" w:cs="Segoe UI"/>
      <w:b/>
      <w:bCs w:val="0"/>
      <w:color w:val="auto"/>
      <w:sz w:val="22"/>
      <w:szCs w:val="22"/>
      <w:lang w:val="en-US" w:eastAsia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D3FB3"/>
    <w:rPr>
      <w:rFonts w:asciiTheme="majorHAnsi" w:eastAsiaTheme="majorEastAsia" w:hAnsiTheme="majorHAnsi" w:cstheme="majorBidi"/>
      <w:bCs/>
      <w:color w:val="1F3763" w:themeColor="accent1" w:themeShade="7F"/>
      <w:kern w:val="0"/>
      <w:sz w:val="24"/>
      <w:szCs w:val="24"/>
      <w:lang w:val="sr-Latn-CS" w:eastAsia="sr-Latn-C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em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471</TotalTime>
  <Pages>7</Pages>
  <Words>1977</Words>
  <Characters>11273</Characters>
  <Application>Microsoft Office Word</Application>
  <DocSecurity>0</DocSecurity>
  <Lines>93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Dusan Knezevic</dc:creator>
  <cp:keywords/>
  <dc:description/>
  <cp:lastModifiedBy>Dusan Knezevic</cp:lastModifiedBy>
  <cp:revision>44</cp:revision>
  <cp:lastPrinted>2024-12-15T08:19:00Z</cp:lastPrinted>
  <dcterms:created xsi:type="dcterms:W3CDTF">2024-11-14T06:14:00Z</dcterms:created>
  <dcterms:modified xsi:type="dcterms:W3CDTF">2024-12-15T08:19:00Z</dcterms:modified>
</cp:coreProperties>
</file>